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3066F" w14:textId="398BCAFD" w:rsidR="0006459E" w:rsidRPr="00727D85" w:rsidRDefault="0006459E" w:rsidP="004F6C4D">
      <w:pPr>
        <w:jc w:val="both"/>
        <w:rPr>
          <w:rFonts w:cstheme="minorHAnsi"/>
        </w:rPr>
      </w:pPr>
    </w:p>
    <w:p w14:paraId="285AC763" w14:textId="24714BB7"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7004DB13" w:rsidR="00306B3C" w:rsidRPr="00F44BDF" w:rsidRDefault="00306B3C" w:rsidP="004F6C4D">
      <w:pPr>
        <w:jc w:val="both"/>
      </w:pPr>
      <w:r w:rsidRPr="00727D85">
        <w:t xml:space="preserve">To explain </w:t>
      </w:r>
      <w:r w:rsidRPr="00F44BDF">
        <w:t xml:space="preserve">to </w:t>
      </w:r>
      <w:r w:rsidR="00F44BDF" w:rsidRPr="00F44BDF">
        <w:t>Avondale Primary School</w:t>
      </w:r>
      <w:r w:rsidRPr="00F44BDF">
        <w:t xml:space="preserve"> parents, </w:t>
      </w:r>
      <w:r w:rsidR="000B255E" w:rsidRPr="00F44BDF">
        <w:t xml:space="preserve">carers, </w:t>
      </w:r>
      <w:r w:rsidRPr="00F44BDF">
        <w:t>staff and students the processes and procedures in place to supp</w:t>
      </w:r>
      <w:r w:rsidR="00E930A0" w:rsidRPr="00F44BDF">
        <w:t>ort students diagnosed as being at risk of suffering from</w:t>
      </w:r>
      <w:r w:rsidRPr="00F44BDF">
        <w:t xml:space="preserve"> anaphylaxis</w:t>
      </w:r>
      <w:r w:rsidR="00E930A0" w:rsidRPr="00F44BDF">
        <w:t>. This policy also</w:t>
      </w:r>
      <w:r w:rsidRPr="00F44BDF">
        <w:t xml:space="preserve"> ensure</w:t>
      </w:r>
      <w:r w:rsidR="00E930A0" w:rsidRPr="00F44BDF">
        <w:t>s</w:t>
      </w:r>
      <w:r w:rsidRPr="00F44BDF">
        <w:t xml:space="preserve"> that </w:t>
      </w:r>
      <w:r w:rsidR="00F44BDF" w:rsidRPr="00F44BDF">
        <w:t xml:space="preserve">Avondale Primary School </w:t>
      </w:r>
      <w:r w:rsidRPr="00F44BDF">
        <w:rPr>
          <w:rFonts w:cstheme="minorHAnsi"/>
        </w:rPr>
        <w:t>is compl</w:t>
      </w:r>
      <w:r w:rsidR="00AC097E" w:rsidRPr="00F44BDF">
        <w:rPr>
          <w:rFonts w:cstheme="minorHAnsi"/>
        </w:rPr>
        <w:t>i</w:t>
      </w:r>
      <w:r w:rsidRPr="00F44BDF">
        <w:rPr>
          <w:rFonts w:cstheme="minorHAnsi"/>
        </w:rPr>
        <w:t>ant with Ministerial Order 706 and the Department’s guidelines for anaphylaxis management</w:t>
      </w:r>
      <w:r w:rsidR="000B255E" w:rsidRPr="00F44BDF">
        <w:t>.</w:t>
      </w:r>
    </w:p>
    <w:p w14:paraId="70183AE5" w14:textId="592A59E4" w:rsidR="0006459E" w:rsidRPr="00F44BDF" w:rsidRDefault="001F0E3E" w:rsidP="004F6C4D">
      <w:pPr>
        <w:jc w:val="both"/>
        <w:outlineLvl w:val="1"/>
        <w:rPr>
          <w:rFonts w:asciiTheme="majorHAnsi" w:eastAsiaTheme="majorEastAsia" w:hAnsiTheme="majorHAnsi" w:cstheme="majorBidi"/>
          <w:b/>
          <w:caps/>
          <w:color w:val="5B9BD5" w:themeColor="accent1"/>
          <w:sz w:val="26"/>
          <w:szCs w:val="26"/>
        </w:rPr>
      </w:pPr>
      <w:r w:rsidRPr="00F44BDF">
        <w:rPr>
          <w:rFonts w:asciiTheme="majorHAnsi" w:eastAsiaTheme="majorEastAsia" w:hAnsiTheme="majorHAnsi" w:cstheme="majorBidi"/>
          <w:b/>
          <w:caps/>
          <w:color w:val="5B9BD5" w:themeColor="accent1"/>
          <w:sz w:val="26"/>
          <w:szCs w:val="26"/>
        </w:rPr>
        <w:t>Scope</w:t>
      </w:r>
    </w:p>
    <w:p w14:paraId="4652A849" w14:textId="77777777" w:rsidR="00306B3C" w:rsidRPr="00F44BDF" w:rsidRDefault="00306B3C" w:rsidP="004F6C4D">
      <w:pPr>
        <w:jc w:val="both"/>
      </w:pPr>
      <w:r w:rsidRPr="00F44BDF">
        <w:t>This policy applies to:</w:t>
      </w:r>
    </w:p>
    <w:p w14:paraId="6C0EE5C3" w14:textId="0FF9C8A6" w:rsidR="00306B3C" w:rsidRPr="00F44BDF" w:rsidRDefault="00306B3C" w:rsidP="004F6C4D">
      <w:pPr>
        <w:pStyle w:val="ListParagraph"/>
        <w:numPr>
          <w:ilvl w:val="0"/>
          <w:numId w:val="16"/>
        </w:numPr>
        <w:jc w:val="both"/>
      </w:pPr>
      <w:r w:rsidRPr="00F44BDF">
        <w:t>all staff, including cau</w:t>
      </w:r>
      <w:r w:rsidR="00851CCD" w:rsidRPr="00F44BDF">
        <w:t>sal relief staff and volunteers</w:t>
      </w:r>
    </w:p>
    <w:p w14:paraId="54686F74" w14:textId="3D8182A3" w:rsidR="00306B3C" w:rsidRPr="00F44BDF" w:rsidRDefault="00306B3C" w:rsidP="004F6C4D">
      <w:pPr>
        <w:pStyle w:val="ListParagraph"/>
        <w:numPr>
          <w:ilvl w:val="0"/>
          <w:numId w:val="16"/>
        </w:numPr>
        <w:jc w:val="both"/>
      </w:pPr>
      <w:proofErr w:type="gramStart"/>
      <w:r w:rsidRPr="00F44BDF">
        <w:t>all</w:t>
      </w:r>
      <w:proofErr w:type="gramEnd"/>
      <w:r w:rsidRPr="00F44BDF">
        <w:t xml:space="preserve"> students who</w:t>
      </w:r>
      <w:r w:rsidR="000B255E" w:rsidRPr="00F44BDF">
        <w:t xml:space="preserve"> have been diagnosed with anaphylaxis</w:t>
      </w:r>
      <w:r w:rsidRPr="00F44BDF">
        <w:t xml:space="preserve"> or who may require emergency treatment for a</w:t>
      </w:r>
      <w:r w:rsidR="000B255E" w:rsidRPr="00F44BDF">
        <w:t xml:space="preserve">n anaphylactic reaction and their parents and carers.  </w:t>
      </w:r>
    </w:p>
    <w:p w14:paraId="41840D57" w14:textId="5B02A67A" w:rsidR="00F76659" w:rsidRPr="00F44BDF" w:rsidRDefault="001F0E3E" w:rsidP="004F6C4D">
      <w:pPr>
        <w:jc w:val="both"/>
        <w:outlineLvl w:val="1"/>
        <w:rPr>
          <w:rFonts w:asciiTheme="majorHAnsi" w:eastAsiaTheme="majorEastAsia" w:hAnsiTheme="majorHAnsi" w:cstheme="majorBidi"/>
          <w:b/>
          <w:caps/>
          <w:color w:val="5B9BD5" w:themeColor="accent1"/>
          <w:sz w:val="26"/>
          <w:szCs w:val="26"/>
        </w:rPr>
      </w:pPr>
      <w:r w:rsidRPr="00F44BDF">
        <w:rPr>
          <w:rFonts w:asciiTheme="majorHAnsi" w:eastAsiaTheme="majorEastAsia" w:hAnsiTheme="majorHAnsi" w:cstheme="majorBidi"/>
          <w:b/>
          <w:caps/>
          <w:color w:val="5B9BD5" w:themeColor="accent1"/>
          <w:sz w:val="26"/>
          <w:szCs w:val="26"/>
        </w:rPr>
        <w:t>Policy</w:t>
      </w:r>
    </w:p>
    <w:p w14:paraId="08638A21" w14:textId="1C48EA0C" w:rsidR="00BF2EB2" w:rsidRPr="00F44BDF" w:rsidRDefault="00BF2EB2" w:rsidP="004F6C4D">
      <w:pPr>
        <w:jc w:val="both"/>
        <w:rPr>
          <w:rFonts w:asciiTheme="majorHAnsi" w:eastAsiaTheme="majorEastAsia" w:hAnsiTheme="majorHAnsi" w:cstheme="majorBidi"/>
          <w:b/>
          <w:color w:val="000000" w:themeColor="text1"/>
          <w:sz w:val="24"/>
          <w:szCs w:val="24"/>
        </w:rPr>
      </w:pPr>
      <w:r w:rsidRPr="00F44BDF">
        <w:rPr>
          <w:rFonts w:asciiTheme="majorHAnsi" w:eastAsiaTheme="majorEastAsia" w:hAnsiTheme="majorHAnsi" w:cstheme="majorBidi"/>
          <w:b/>
          <w:color w:val="000000" w:themeColor="text1"/>
          <w:sz w:val="24"/>
          <w:szCs w:val="24"/>
        </w:rPr>
        <w:t>School Statement</w:t>
      </w:r>
    </w:p>
    <w:p w14:paraId="161228CC" w14:textId="364E7F2A" w:rsidR="00BF2EB2" w:rsidRPr="00727D85" w:rsidRDefault="00F44BDF" w:rsidP="004F6C4D">
      <w:pPr>
        <w:jc w:val="both"/>
      </w:pPr>
      <w:r w:rsidRPr="00F44BDF">
        <w:t>Avondale Primary School</w:t>
      </w:r>
      <w:r w:rsidRPr="00727D85">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35D9110B"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 aged children are nuts, eggs, cow’s milk, fish, shellfish, wh</w:t>
      </w:r>
      <w:r w:rsidR="009C328A">
        <w:t>e</w:t>
      </w:r>
      <w:r w:rsidR="00E52AA8" w:rsidRPr="00727D85">
        <w:t xml:space="preserve">at, soy, sesame, latex, certain insect stings and medications. </w:t>
      </w:r>
    </w:p>
    <w:p w14:paraId="0DA9CF91" w14:textId="0CA11C26" w:rsidR="000B255E" w:rsidRPr="00727D85" w:rsidRDefault="000B255E" w:rsidP="004F6C4D">
      <w:pPr>
        <w:jc w:val="both"/>
        <w:rPr>
          <w:i/>
        </w:rPr>
      </w:pPr>
      <w:r w:rsidRPr="00727D85">
        <w:rPr>
          <w:i/>
        </w:rPr>
        <w:t>Symptoms</w:t>
      </w:r>
    </w:p>
    <w:p w14:paraId="1BC18C0A" w14:textId="3B9EF2AE" w:rsidR="00E930A0" w:rsidRPr="00727D85" w:rsidRDefault="009C328A" w:rsidP="004F6C4D">
      <w:pPr>
        <w:jc w:val="both"/>
      </w:pPr>
      <w:r>
        <w:t>S</w:t>
      </w:r>
      <w:r w:rsidR="00E930A0" w:rsidRPr="00727D85">
        <w:t>ymptoms of a mild to moderate allergic reactions can include:</w:t>
      </w:r>
    </w:p>
    <w:p w14:paraId="5C97C719" w14:textId="755DA00D" w:rsidR="00E930A0" w:rsidRPr="00727D85" w:rsidRDefault="00E930A0" w:rsidP="004F6C4D">
      <w:pPr>
        <w:pStyle w:val="ListParagraph"/>
        <w:numPr>
          <w:ilvl w:val="0"/>
          <w:numId w:val="18"/>
        </w:numPr>
        <w:jc w:val="both"/>
        <w:rPr>
          <w:i/>
        </w:rPr>
      </w:pPr>
      <w:r w:rsidRPr="00727D85">
        <w:t>swelling of the lips, face and eyes</w:t>
      </w:r>
    </w:p>
    <w:p w14:paraId="23D211BA" w14:textId="198D1CA2" w:rsidR="00E930A0" w:rsidRPr="00727D85" w:rsidRDefault="00E930A0" w:rsidP="004F6C4D">
      <w:pPr>
        <w:pStyle w:val="ListParagraph"/>
        <w:numPr>
          <w:ilvl w:val="0"/>
          <w:numId w:val="18"/>
        </w:numPr>
        <w:jc w:val="both"/>
        <w:rPr>
          <w:i/>
        </w:rPr>
      </w:pPr>
      <w:r w:rsidRPr="00727D85">
        <w:t>hives or welts</w:t>
      </w:r>
    </w:p>
    <w:p w14:paraId="559036E3" w14:textId="14E16A1E" w:rsidR="00E930A0" w:rsidRPr="00727D85" w:rsidRDefault="00E930A0" w:rsidP="004F6C4D">
      <w:pPr>
        <w:pStyle w:val="ListParagraph"/>
        <w:numPr>
          <w:ilvl w:val="0"/>
          <w:numId w:val="18"/>
        </w:numPr>
        <w:jc w:val="both"/>
        <w:rPr>
          <w:i/>
        </w:rPr>
      </w:pPr>
      <w:r w:rsidRPr="00727D85">
        <w:t>tingling in the mouth</w:t>
      </w:r>
    </w:p>
    <w:p w14:paraId="26B0CF6D" w14:textId="6CE1DD27" w:rsidR="00E930A0" w:rsidRPr="00727D85" w:rsidRDefault="00E930A0" w:rsidP="004F6C4D">
      <w:pPr>
        <w:jc w:val="both"/>
      </w:pPr>
      <w:r w:rsidRPr="00727D85">
        <w:t>Signs and symptoms of anaphylaxis, a severe allergic reaction, can include:</w:t>
      </w:r>
    </w:p>
    <w:p w14:paraId="07C5F92F" w14:textId="43318F0D" w:rsidR="00E930A0" w:rsidRPr="00727D85" w:rsidRDefault="00E930A0" w:rsidP="004F6C4D">
      <w:pPr>
        <w:pStyle w:val="ListParagraph"/>
        <w:numPr>
          <w:ilvl w:val="0"/>
          <w:numId w:val="19"/>
        </w:numPr>
        <w:jc w:val="both"/>
      </w:pPr>
      <w:r w:rsidRPr="00727D85">
        <w:t>difficult/noisy breathing</w:t>
      </w:r>
    </w:p>
    <w:p w14:paraId="5F49B85E" w14:textId="76282FD5" w:rsidR="00E930A0" w:rsidRPr="00727D85" w:rsidRDefault="00E930A0" w:rsidP="004F6C4D">
      <w:pPr>
        <w:pStyle w:val="ListParagraph"/>
        <w:numPr>
          <w:ilvl w:val="0"/>
          <w:numId w:val="19"/>
        </w:numPr>
        <w:jc w:val="both"/>
      </w:pPr>
      <w:r w:rsidRPr="00727D85">
        <w:t>swelling of tongue</w:t>
      </w:r>
    </w:p>
    <w:p w14:paraId="004F3937" w14:textId="267F6CEA" w:rsidR="00E930A0" w:rsidRPr="00727D85" w:rsidRDefault="00E930A0" w:rsidP="004F6C4D">
      <w:pPr>
        <w:pStyle w:val="ListParagraph"/>
        <w:numPr>
          <w:ilvl w:val="0"/>
          <w:numId w:val="19"/>
        </w:numPr>
        <w:jc w:val="both"/>
      </w:pPr>
      <w:r w:rsidRPr="00727D85">
        <w:t>difficulty talking and/or hoarse voice</w:t>
      </w:r>
    </w:p>
    <w:p w14:paraId="615EEC12" w14:textId="036B1D8C" w:rsidR="00E930A0" w:rsidRPr="00727D85" w:rsidRDefault="00E930A0" w:rsidP="004F6C4D">
      <w:pPr>
        <w:pStyle w:val="ListParagraph"/>
        <w:numPr>
          <w:ilvl w:val="0"/>
          <w:numId w:val="19"/>
        </w:numPr>
        <w:jc w:val="both"/>
      </w:pPr>
      <w:r w:rsidRPr="00727D85">
        <w:t>wheeze or persistent cough</w:t>
      </w:r>
    </w:p>
    <w:p w14:paraId="3F592CB2" w14:textId="738764A6" w:rsidR="00E930A0" w:rsidRPr="00727D85" w:rsidRDefault="00E930A0" w:rsidP="004F6C4D">
      <w:pPr>
        <w:pStyle w:val="ListParagraph"/>
        <w:numPr>
          <w:ilvl w:val="0"/>
          <w:numId w:val="19"/>
        </w:numPr>
        <w:jc w:val="both"/>
      </w:pPr>
      <w:r w:rsidRPr="00727D85">
        <w:t>persistent dizziness or collapse</w:t>
      </w:r>
    </w:p>
    <w:p w14:paraId="6569220A" w14:textId="56DC6E87" w:rsidR="00E930A0" w:rsidRPr="00727D85" w:rsidRDefault="00E930A0" w:rsidP="004F6C4D">
      <w:pPr>
        <w:pStyle w:val="ListParagraph"/>
        <w:numPr>
          <w:ilvl w:val="0"/>
          <w:numId w:val="19"/>
        </w:numPr>
        <w:jc w:val="both"/>
      </w:pPr>
      <w:r w:rsidRPr="00727D85">
        <w:t>student appears pale or floppy</w:t>
      </w:r>
    </w:p>
    <w:p w14:paraId="618916B8" w14:textId="32D66642" w:rsidR="00E930A0" w:rsidRPr="00727D85" w:rsidRDefault="00E930A0" w:rsidP="004F6C4D">
      <w:pPr>
        <w:pStyle w:val="ListParagraph"/>
        <w:numPr>
          <w:ilvl w:val="0"/>
          <w:numId w:val="19"/>
        </w:numPr>
        <w:jc w:val="both"/>
      </w:pPr>
      <w:r w:rsidRPr="00727D85">
        <w:t>abdominal pain and/or vomiting</w:t>
      </w: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74A62D1A" w14:textId="77777777" w:rsidR="009C328A" w:rsidRDefault="009C328A" w:rsidP="004F6C4D">
      <w:pPr>
        <w:jc w:val="both"/>
        <w:rPr>
          <w:i/>
        </w:rPr>
      </w:pPr>
    </w:p>
    <w:p w14:paraId="43678306" w14:textId="5BD0CF1B" w:rsidR="008A0568" w:rsidRPr="009C328A" w:rsidRDefault="008A0568" w:rsidP="004F6C4D">
      <w:pPr>
        <w:jc w:val="both"/>
        <w:rPr>
          <w:i/>
        </w:rPr>
      </w:pPr>
      <w:r w:rsidRPr="009C328A">
        <w:rPr>
          <w:i/>
        </w:rPr>
        <w:lastRenderedPageBreak/>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363E5315" w:rsidR="008A0568" w:rsidRPr="00727D85" w:rsidRDefault="008A0568" w:rsidP="004F6C4D">
      <w:pPr>
        <w:jc w:val="both"/>
      </w:pPr>
      <w:r w:rsidRPr="00727D85">
        <w:t>Individuals diagnosed as being at risk of anaphylaxis are prescribed an adrenaline auto</w:t>
      </w:r>
      <w:r w:rsidR="00CC5CFB">
        <w:t xml:space="preserve"> </w:t>
      </w:r>
      <w:r w:rsidRPr="00727D85">
        <w:t>injector for use in an emergency. These adrenaline auto</w:t>
      </w:r>
      <w:r w:rsidR="00CC5CFB">
        <w:t xml:space="preserve"> </w:t>
      </w:r>
      <w:r w:rsidRPr="00727D85">
        <w:t>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430A8166" w:rsidR="00CF71CE" w:rsidRPr="00CC5CFB" w:rsidRDefault="00BE6EA9" w:rsidP="004F6C4D">
      <w:pPr>
        <w:tabs>
          <w:tab w:val="num" w:pos="170"/>
        </w:tabs>
        <w:spacing w:after="180" w:line="240" w:lineRule="auto"/>
        <w:jc w:val="both"/>
      </w:pPr>
      <w:r w:rsidRPr="00727D85">
        <w:t xml:space="preserve">All students </w:t>
      </w:r>
      <w:r w:rsidR="0056049E" w:rsidRPr="00CC5CFB">
        <w:t xml:space="preserve">at </w:t>
      </w:r>
      <w:r w:rsidR="00F44BDF" w:rsidRPr="00CC5CFB">
        <w:t xml:space="preserve">Avondale Primary School </w:t>
      </w:r>
      <w:r w:rsidRPr="00CC5CFB">
        <w:t xml:space="preserve">who are </w:t>
      </w:r>
      <w:r w:rsidR="00E930A0" w:rsidRPr="00CC5CFB">
        <w:t>diagnosed as being</w:t>
      </w:r>
      <w:r w:rsidRPr="00CC5CFB">
        <w:t xml:space="preserve"> at risk of suffering </w:t>
      </w:r>
      <w:r w:rsidR="005E7F3C" w:rsidRPr="00CC5CFB">
        <w:t>from</w:t>
      </w:r>
      <w:r w:rsidRPr="00CC5CFB">
        <w:t xml:space="preserve"> an anaphylactic reaction</w:t>
      </w:r>
      <w:r w:rsidR="005E7F3C" w:rsidRPr="00CC5CFB">
        <w:t xml:space="preserve"> by a medical practitioner</w:t>
      </w:r>
      <w:r w:rsidRPr="00CC5CFB">
        <w:t xml:space="preserve"> must have an Individual </w:t>
      </w:r>
      <w:r w:rsidR="005E7F3C" w:rsidRPr="00CC5CFB">
        <w:t xml:space="preserve">Anaphylaxis </w:t>
      </w:r>
      <w:r w:rsidRPr="00CC5CFB">
        <w:t>Management Plan</w:t>
      </w:r>
      <w:r w:rsidR="000B255E" w:rsidRPr="00CC5CFB">
        <w:t xml:space="preserve">. </w:t>
      </w:r>
      <w:r w:rsidR="00E930A0" w:rsidRPr="00CC5CFB">
        <w:t xml:space="preserve">When notified of an anaphylaxis </w:t>
      </w:r>
      <w:r w:rsidR="0056049E" w:rsidRPr="00CC5CFB">
        <w:t>diagnosis, the</w:t>
      </w:r>
      <w:r w:rsidR="005E7F3C" w:rsidRPr="00CC5CFB">
        <w:t xml:space="preserve"> principal of </w:t>
      </w:r>
      <w:r w:rsidR="00F44BDF" w:rsidRPr="00CC5CFB">
        <w:t xml:space="preserve">Avondale Primary School </w:t>
      </w:r>
      <w:r w:rsidR="005E7F3C" w:rsidRPr="00CC5CFB">
        <w:t xml:space="preserve">is responsible for developing </w:t>
      </w:r>
      <w:r w:rsidR="0056049E" w:rsidRPr="00CC5CFB">
        <w:t xml:space="preserve">a </w:t>
      </w:r>
      <w:r w:rsidR="00DA3FE2">
        <w:t xml:space="preserve">management </w:t>
      </w:r>
      <w:r w:rsidR="0056049E" w:rsidRPr="00CC5CFB">
        <w:t>plan in consultat</w:t>
      </w:r>
      <w:r w:rsidR="00E930A0" w:rsidRPr="00CC5CFB">
        <w:t xml:space="preserve">ion with the student’s parents/carers. </w:t>
      </w:r>
    </w:p>
    <w:p w14:paraId="09E7CE1B" w14:textId="16BD48FA" w:rsidR="00433A50" w:rsidRPr="00727D85" w:rsidRDefault="00433A50" w:rsidP="004F6C4D">
      <w:pPr>
        <w:jc w:val="both"/>
      </w:pPr>
      <w:r w:rsidRPr="00CC5CFB">
        <w:t xml:space="preserve">Where necessary, an Individual Anaphylaxis Management Plan will be in place as soon as practicable after a student enrols at </w:t>
      </w:r>
      <w:r w:rsidR="00F44BDF" w:rsidRPr="00CC5CFB">
        <w:t xml:space="preserve">Avondale Primary School </w:t>
      </w:r>
      <w:r w:rsidRPr="00CC5CFB">
        <w:t>and where</w:t>
      </w:r>
      <w:r w:rsidRPr="00727D85">
        <w:t xml:space="preserv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 to date photo of the student for the ASCIA Action Plan for Anaphylaxis when that Plan is provided to the school and each time it is reviewed</w:t>
      </w:r>
    </w:p>
    <w:p w14:paraId="5429A2E4" w14:textId="41780695"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w:t>
      </w:r>
      <w:r w:rsidR="00F44BDF">
        <w:rPr>
          <w:rFonts w:eastAsia="Times New Roman" w:cstheme="minorHAnsi"/>
          <w:color w:val="000000"/>
        </w:rPr>
        <w:t xml:space="preserve"> </w:t>
      </w:r>
      <w:r w:rsidR="00211A00" w:rsidRPr="00727D85">
        <w:rPr>
          <w:rFonts w:eastAsia="Times New Roman" w:cstheme="minorHAnsi"/>
          <w:color w:val="000000"/>
        </w:rPr>
        <w:t xml:space="preserve">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00F44BDF">
        <w:rPr>
          <w:rFonts w:eastAsia="Times New Roman" w:cstheme="minorHAnsi"/>
          <w:color w:val="000000"/>
        </w:rPr>
        <w:t>,</w:t>
      </w:r>
      <w:r w:rsidRPr="00727D85">
        <w:rPr>
          <w:rFonts w:eastAsia="Times New Roman" w:cstheme="minorHAnsi"/>
          <w:color w:val="000000"/>
        </w:rPr>
        <w:t xml:space="preserve"> that is not expired</w:t>
      </w:r>
    </w:p>
    <w:p w14:paraId="7104442A" w14:textId="6F23BD16"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participate</w:t>
      </w:r>
      <w:proofErr w:type="gramEnd"/>
      <w:r w:rsidRPr="00727D85">
        <w:rPr>
          <w:rFonts w:eastAsia="Times New Roman" w:cstheme="minorHAnsi"/>
          <w:color w:val="000000"/>
        </w:rPr>
        <w:t xml:space="preserve"> in annual reviews of </w:t>
      </w:r>
      <w:r w:rsidR="000965F9" w:rsidRPr="00727D85">
        <w:rPr>
          <w:rFonts w:eastAsia="Times New Roman" w:cstheme="minorHAnsi"/>
          <w:color w:val="000000"/>
        </w:rPr>
        <w:t>the student’s</w:t>
      </w:r>
      <w:r w:rsidR="00DA3FE2">
        <w:rPr>
          <w:rFonts w:eastAsia="Times New Roman" w:cstheme="minorHAnsi"/>
          <w:color w:val="000000"/>
        </w:rPr>
        <w:t xml:space="preserve"> p</w:t>
      </w:r>
      <w:r w:rsidRPr="00727D85">
        <w:rPr>
          <w:rFonts w:eastAsia="Times New Roman" w:cstheme="minorHAnsi"/>
          <w:color w:val="000000"/>
        </w:rPr>
        <w:t>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77777777"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allergy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 xml:space="preserve">allergies the student has </w:t>
      </w:r>
    </w:p>
    <w:p w14:paraId="0E73879A" w14:textId="4FD00C27"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4C959B76"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77777777"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 which have been identified in the Plan</w:t>
      </w:r>
    </w:p>
    <w:p w14:paraId="1253BFB0" w14:textId="6AA2F456"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medication will be stored</w:t>
      </w:r>
    </w:p>
    <w:p w14:paraId="31ED880F" w14:textId="76E6A51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2BE44FC8" w:rsidR="006E70DC" w:rsidRDefault="00CC5CFB" w:rsidP="004F6C4D">
      <w:pPr>
        <w:pStyle w:val="ListParagraph"/>
        <w:numPr>
          <w:ilvl w:val="0"/>
          <w:numId w:val="7"/>
        </w:numPr>
        <w:tabs>
          <w:tab w:val="num" w:pos="170"/>
        </w:tabs>
        <w:spacing w:after="180" w:line="240" w:lineRule="auto"/>
        <w:jc w:val="both"/>
        <w:rPr>
          <w:rFonts w:eastAsia="Times New Roman" w:cstheme="minorHAnsi"/>
          <w:color w:val="000000"/>
        </w:rPr>
      </w:pPr>
      <w:proofErr w:type="gramStart"/>
      <w:r>
        <w:rPr>
          <w:rFonts w:eastAsia="Times New Roman" w:cstheme="minorHAnsi"/>
          <w:color w:val="000000"/>
        </w:rPr>
        <w:t>an</w:t>
      </w:r>
      <w:proofErr w:type="gramEnd"/>
      <w:r>
        <w:rPr>
          <w:rFonts w:eastAsia="Times New Roman" w:cstheme="minorHAnsi"/>
          <w:color w:val="000000"/>
        </w:rPr>
        <w:t xml:space="preserve"> </w:t>
      </w:r>
      <w:r w:rsidR="006E70DC" w:rsidRPr="00727D85">
        <w:rPr>
          <w:rFonts w:eastAsia="Times New Roman" w:cstheme="minorHAnsi"/>
          <w:color w:val="000000"/>
        </w:rPr>
        <w:t>up-to-date ASCIA Action Plan for Anaphylaxis completed by the student’s medical practitioner.</w:t>
      </w:r>
    </w:p>
    <w:p w14:paraId="643B4367" w14:textId="77777777" w:rsidR="003800A1" w:rsidRPr="00FF5AF6" w:rsidRDefault="003800A1" w:rsidP="004F6C4D">
      <w:pPr>
        <w:jc w:val="both"/>
        <w:rPr>
          <w:i/>
        </w:rPr>
      </w:pPr>
      <w:r w:rsidRPr="00FF5AF6">
        <w:rPr>
          <w:i/>
        </w:rPr>
        <w:t xml:space="preserve">Review and updates to Individual Anaphylaxis Plans </w:t>
      </w:r>
    </w:p>
    <w:p w14:paraId="5095B6A9" w14:textId="77777777" w:rsidR="003800A1" w:rsidRPr="00727D85" w:rsidRDefault="003800A1" w:rsidP="004F6C4D">
      <w:pPr>
        <w:tabs>
          <w:tab w:val="num" w:pos="170"/>
        </w:tabs>
        <w:spacing w:after="180" w:line="240" w:lineRule="auto"/>
        <w:jc w:val="both"/>
      </w:pPr>
      <w:r w:rsidRPr="00727D85">
        <w:t>A student’s Individual Anaphylaxis 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64BCDB8E"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 xml:space="preserve">as soon as practicable after the student has an </w:t>
      </w:r>
      <w:r>
        <w:rPr>
          <w:rFonts w:eastAsia="Times New Roman" w:cstheme="minorHAnsi"/>
          <w:color w:val="000000"/>
        </w:rPr>
        <w:t>anaphylactic reaction at school</w:t>
      </w:r>
    </w:p>
    <w:p w14:paraId="3C3FCE66" w14:textId="1B368A76"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160CCA59" w:rsidR="003800A1" w:rsidRPr="00727D85" w:rsidRDefault="00CC5CFB" w:rsidP="004F6C4D">
      <w:pPr>
        <w:pStyle w:val="ListParagraph"/>
        <w:numPr>
          <w:ilvl w:val="0"/>
          <w:numId w:val="8"/>
        </w:numPr>
        <w:tabs>
          <w:tab w:val="num" w:pos="170"/>
        </w:tabs>
        <w:spacing w:after="180" w:line="240" w:lineRule="auto"/>
        <w:jc w:val="both"/>
        <w:rPr>
          <w:rFonts w:eastAsia="Times New Roman" w:cstheme="minorHAnsi"/>
          <w:color w:val="000000"/>
        </w:rPr>
      </w:pPr>
      <w:proofErr w:type="gramStart"/>
      <w:r>
        <w:rPr>
          <w:rFonts w:eastAsia="Times New Roman" w:cstheme="minorHAnsi"/>
          <w:color w:val="000000"/>
        </w:rPr>
        <w:t>a</w:t>
      </w:r>
      <w:proofErr w:type="gramEnd"/>
      <w:r>
        <w:rPr>
          <w:rFonts w:eastAsia="Times New Roman" w:cstheme="minorHAnsi"/>
          <w:color w:val="000000"/>
        </w:rPr>
        <w:t xml:space="preserve"> </w:t>
      </w:r>
      <w:r w:rsidR="003800A1" w:rsidRPr="00727D85">
        <w:rPr>
          <w:rFonts w:eastAsia="Times New Roman" w:cstheme="minorHAnsi"/>
          <w:color w:val="000000"/>
        </w:rPr>
        <w:t xml:space="preserve">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34A147BD"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w:t>
      </w:r>
      <w:r w:rsidR="00F44BDF">
        <w:rPr>
          <w:b/>
          <w:color w:val="000000" w:themeColor="text1"/>
        </w:rPr>
        <w:t xml:space="preserve"> </w:t>
      </w:r>
      <w:r w:rsidRPr="00727D85">
        <w:rPr>
          <w:b/>
          <w:color w:val="000000" w:themeColor="text1"/>
        </w:rPr>
        <w:t>injector</w:t>
      </w:r>
      <w:r w:rsidR="00F76659" w:rsidRPr="00727D85">
        <w:rPr>
          <w:b/>
          <w:color w:val="000000" w:themeColor="text1"/>
        </w:rPr>
        <w:t>s</w:t>
      </w:r>
    </w:p>
    <w:p w14:paraId="00469333" w14:textId="77777777" w:rsidR="006A69AD" w:rsidRPr="004138C2" w:rsidRDefault="006A69AD" w:rsidP="006A69AD">
      <w:pPr>
        <w:jc w:val="both"/>
        <w:rPr>
          <w:b/>
        </w:rPr>
      </w:pPr>
      <w:r w:rsidRPr="004138C2">
        <w:rPr>
          <w:b/>
        </w:rPr>
        <w:t>Individual anaphylaxis management plans</w:t>
      </w:r>
    </w:p>
    <w:p w14:paraId="2E89C9CB" w14:textId="77777777" w:rsidR="006A69AD" w:rsidRPr="004138C2" w:rsidRDefault="006A69AD" w:rsidP="006A69AD">
      <w:pPr>
        <w:numPr>
          <w:ilvl w:val="0"/>
          <w:numId w:val="34"/>
        </w:numPr>
        <w:spacing w:after="0" w:line="240" w:lineRule="auto"/>
        <w:jc w:val="both"/>
        <w:rPr>
          <w:b/>
        </w:rPr>
      </w:pPr>
      <w:r w:rsidRPr="004138C2">
        <w:rPr>
          <w:b/>
        </w:rPr>
        <w:t xml:space="preserve">School / Parent </w:t>
      </w:r>
    </w:p>
    <w:p w14:paraId="770F4869" w14:textId="77777777" w:rsidR="006A69AD" w:rsidRPr="004138C2" w:rsidRDefault="006A69AD" w:rsidP="006A69AD">
      <w:pPr>
        <w:pStyle w:val="ListParagraph"/>
        <w:numPr>
          <w:ilvl w:val="0"/>
          <w:numId w:val="35"/>
        </w:numPr>
        <w:spacing w:after="0" w:line="240" w:lineRule="auto"/>
        <w:jc w:val="both"/>
      </w:pPr>
      <w:r w:rsidRPr="004138C2">
        <w:t>The school will ensure that an Individual Anaphylaxis Management Plan is developed, in consultation with the student’s parents, for any student who has been diagnosed by a Medical Practitioner as being at risk of anaphylaxis.  The individual plan will be in place as soon as practicable after the student enrols and where possible before their first day of school.</w:t>
      </w:r>
    </w:p>
    <w:p w14:paraId="2059E04E" w14:textId="77777777" w:rsidR="006A69AD" w:rsidRPr="004138C2" w:rsidRDefault="006A69AD" w:rsidP="006A69AD">
      <w:pPr>
        <w:pStyle w:val="ListParagraph"/>
        <w:numPr>
          <w:ilvl w:val="0"/>
          <w:numId w:val="35"/>
        </w:numPr>
        <w:spacing w:after="0" w:line="240" w:lineRule="auto"/>
        <w:jc w:val="both"/>
      </w:pPr>
      <w:r w:rsidRPr="004138C2">
        <w:t>The plan will detail all information relevant to the student’s medical condition that relates to allergy.</w:t>
      </w:r>
    </w:p>
    <w:p w14:paraId="32FEC310" w14:textId="77777777" w:rsidR="006A69AD" w:rsidRPr="004138C2" w:rsidRDefault="006A69AD" w:rsidP="006A69AD">
      <w:pPr>
        <w:pStyle w:val="ListParagraph"/>
        <w:numPr>
          <w:ilvl w:val="0"/>
          <w:numId w:val="35"/>
        </w:numPr>
        <w:spacing w:after="0" w:line="240" w:lineRule="auto"/>
        <w:jc w:val="both"/>
      </w:pPr>
      <w:r w:rsidRPr="004138C2">
        <w:t>It will include strategies to minimise the risk of exposure to known and notified allergens while the student is under the care or supervision of school staff including attendance at excursions / camps.</w:t>
      </w:r>
    </w:p>
    <w:p w14:paraId="728E1586" w14:textId="77777777" w:rsidR="006A69AD" w:rsidRPr="004138C2" w:rsidRDefault="006A69AD" w:rsidP="006A69AD">
      <w:pPr>
        <w:pStyle w:val="ListParagraph"/>
        <w:numPr>
          <w:ilvl w:val="0"/>
          <w:numId w:val="35"/>
        </w:numPr>
        <w:spacing w:after="0" w:line="240" w:lineRule="auto"/>
        <w:jc w:val="both"/>
      </w:pPr>
      <w:r w:rsidRPr="004138C2">
        <w:t>Emergency contact details will be listed on the individual plan.</w:t>
      </w:r>
    </w:p>
    <w:p w14:paraId="4FDCB847" w14:textId="77777777" w:rsidR="006A69AD" w:rsidRPr="004138C2" w:rsidRDefault="006A69AD" w:rsidP="006A69AD">
      <w:pPr>
        <w:pStyle w:val="ListParagraph"/>
        <w:numPr>
          <w:ilvl w:val="0"/>
          <w:numId w:val="35"/>
        </w:numPr>
        <w:spacing w:after="0" w:line="240" w:lineRule="auto"/>
        <w:jc w:val="both"/>
      </w:pPr>
      <w:r w:rsidRPr="004138C2">
        <w:t xml:space="preserve">The location of the </w:t>
      </w:r>
      <w:proofErr w:type="spellStart"/>
      <w:r w:rsidRPr="004138C2">
        <w:t>Epipen</w:t>
      </w:r>
      <w:proofErr w:type="spellEnd"/>
      <w:r w:rsidRPr="004138C2">
        <w:t xml:space="preserve"> held at school will be clearly stated on the plan.</w:t>
      </w:r>
    </w:p>
    <w:p w14:paraId="61966CB5" w14:textId="77777777" w:rsidR="006A69AD" w:rsidRPr="004138C2" w:rsidRDefault="006A69AD" w:rsidP="006A69AD">
      <w:pPr>
        <w:pStyle w:val="ListParagraph"/>
        <w:numPr>
          <w:ilvl w:val="0"/>
          <w:numId w:val="35"/>
        </w:numPr>
        <w:spacing w:after="0" w:line="240" w:lineRule="auto"/>
        <w:jc w:val="both"/>
      </w:pPr>
      <w:r w:rsidRPr="004138C2">
        <w:t>A copy of the student’s ASCIA Action Plan signed off by a medical practitioner will be attached to the individual plan.</w:t>
      </w:r>
    </w:p>
    <w:p w14:paraId="62D551B0" w14:textId="77777777" w:rsidR="006A69AD" w:rsidRPr="004138C2" w:rsidRDefault="006A69AD" w:rsidP="006A69AD">
      <w:pPr>
        <w:pStyle w:val="ListParagraph"/>
        <w:numPr>
          <w:ilvl w:val="0"/>
          <w:numId w:val="35"/>
        </w:numPr>
        <w:spacing w:after="0" w:line="240" w:lineRule="auto"/>
        <w:jc w:val="both"/>
      </w:pPr>
      <w:r w:rsidRPr="004138C2">
        <w:t>The individual plan will be reviewed annually or if the student’s condition changes at all, if an anaphylactic reaction occurs at school or prior to attendance at a camp or off site excursion organised or attended by the school</w:t>
      </w:r>
    </w:p>
    <w:p w14:paraId="2CABC965" w14:textId="77777777" w:rsidR="006A69AD" w:rsidRPr="004138C2" w:rsidRDefault="006A69AD" w:rsidP="006A69AD">
      <w:pPr>
        <w:pStyle w:val="ListParagraph"/>
        <w:numPr>
          <w:ilvl w:val="0"/>
          <w:numId w:val="35"/>
        </w:numPr>
        <w:spacing w:after="0" w:line="240" w:lineRule="auto"/>
        <w:jc w:val="both"/>
      </w:pPr>
      <w:r w:rsidRPr="004138C2">
        <w:t>The ASCIA action plan will include a current photo of the student</w:t>
      </w:r>
    </w:p>
    <w:p w14:paraId="5559F637" w14:textId="77777777" w:rsidR="006A69AD" w:rsidRPr="004138C2" w:rsidRDefault="006A69AD" w:rsidP="006A69AD">
      <w:pPr>
        <w:pStyle w:val="ListParagraph"/>
        <w:numPr>
          <w:ilvl w:val="0"/>
          <w:numId w:val="35"/>
        </w:numPr>
        <w:spacing w:after="0" w:line="240" w:lineRule="auto"/>
        <w:jc w:val="both"/>
      </w:pPr>
      <w:r w:rsidRPr="004138C2">
        <w:t xml:space="preserve">The parent will notify the school as soon as possible if the condition changes in any way (e.g. more allergens are identified) </w:t>
      </w:r>
    </w:p>
    <w:p w14:paraId="7747839A" w14:textId="357A9CD3" w:rsidR="006A69AD" w:rsidRDefault="006A69AD" w:rsidP="006A69AD">
      <w:pPr>
        <w:pStyle w:val="ListParagraph"/>
        <w:numPr>
          <w:ilvl w:val="0"/>
          <w:numId w:val="35"/>
        </w:numPr>
        <w:spacing w:after="0" w:line="240" w:lineRule="auto"/>
        <w:jc w:val="both"/>
      </w:pPr>
      <w:r w:rsidRPr="004138C2">
        <w:t>It is the parent’s responsibility to provide an Adrenaline Auto injector that is current and not expired for their child and provide a current ASCIA action plan</w:t>
      </w:r>
    </w:p>
    <w:p w14:paraId="104D473D" w14:textId="294F29B3" w:rsidR="00B21536" w:rsidRPr="006A69AD" w:rsidRDefault="000B255E" w:rsidP="006A69AD">
      <w:pPr>
        <w:pStyle w:val="ListParagraph"/>
        <w:numPr>
          <w:ilvl w:val="0"/>
          <w:numId w:val="35"/>
        </w:numPr>
        <w:spacing w:after="0" w:line="240" w:lineRule="auto"/>
        <w:jc w:val="both"/>
      </w:pPr>
      <w:r w:rsidRPr="006A69AD">
        <w:t xml:space="preserve">A copy of each student’s Individual Anaphylaxis Management Plan will be stored with their </w:t>
      </w:r>
      <w:r w:rsidR="00C01909" w:rsidRPr="006A69AD">
        <w:t xml:space="preserve">ASCIA Action Plan for Anaphylaxis </w:t>
      </w:r>
      <w:r w:rsidR="006A69AD" w:rsidRPr="006A69AD">
        <w:t xml:space="preserve">in the </w:t>
      </w:r>
      <w:r w:rsidR="006A69AD" w:rsidRPr="00D44D8F">
        <w:rPr>
          <w:u w:val="single"/>
        </w:rPr>
        <w:t>sickbay and staffroom</w:t>
      </w:r>
      <w:r w:rsidR="006A69AD" w:rsidRPr="006A69AD">
        <w:t>. ASCIA action plans are also kept with 1</w:t>
      </w:r>
      <w:r w:rsidR="006A69AD" w:rsidRPr="006A69AD">
        <w:rPr>
          <w:vertAlign w:val="superscript"/>
        </w:rPr>
        <w:t>st</w:t>
      </w:r>
      <w:r w:rsidR="006A69AD" w:rsidRPr="006A69AD">
        <w:t xml:space="preserve"> </w:t>
      </w:r>
      <w:proofErr w:type="spellStart"/>
      <w:r w:rsidR="006A69AD" w:rsidRPr="006A69AD">
        <w:t>aid</w:t>
      </w:r>
      <w:proofErr w:type="spellEnd"/>
      <w:r w:rsidR="006A69AD" w:rsidRPr="006A69AD">
        <w:t xml:space="preserve"> bags along with student’s photo. A</w:t>
      </w:r>
      <w:r w:rsidR="00B21536" w:rsidRPr="006A69AD">
        <w:t>drenaline auto</w:t>
      </w:r>
      <w:r w:rsidR="006A69AD" w:rsidRPr="006A69AD">
        <w:t xml:space="preserve"> </w:t>
      </w:r>
      <w:r w:rsidR="00B21536" w:rsidRPr="006A69AD">
        <w:t>injector</w:t>
      </w:r>
      <w:r w:rsidR="006A69AD" w:rsidRPr="006A69AD">
        <w:t>s are kept in the staffroom, labelled and with a photograph of the child. Auto injectors are also kept in 1</w:t>
      </w:r>
      <w:r w:rsidR="006A69AD" w:rsidRPr="006A69AD">
        <w:rPr>
          <w:vertAlign w:val="superscript"/>
        </w:rPr>
        <w:t>st</w:t>
      </w:r>
      <w:r w:rsidR="006A69AD" w:rsidRPr="006A69AD">
        <w:t xml:space="preserve"> </w:t>
      </w:r>
      <w:proofErr w:type="spellStart"/>
      <w:r w:rsidR="006A69AD" w:rsidRPr="006A69AD">
        <w:t>aid</w:t>
      </w:r>
      <w:proofErr w:type="spellEnd"/>
      <w:r w:rsidR="006A69AD" w:rsidRPr="006A69AD">
        <w:t xml:space="preserve"> bags carried by teachers on yard duty and excursions and camps.</w:t>
      </w:r>
    </w:p>
    <w:p w14:paraId="0CE6FD98" w14:textId="77777777" w:rsidR="006A69AD" w:rsidRDefault="006A69AD" w:rsidP="004F6C4D">
      <w:pPr>
        <w:tabs>
          <w:tab w:val="num" w:pos="170"/>
        </w:tabs>
        <w:spacing w:after="180" w:line="240" w:lineRule="auto"/>
        <w:ind w:left="720"/>
        <w:jc w:val="both"/>
        <w:rPr>
          <w:highlight w:val="yellow"/>
        </w:rPr>
      </w:pPr>
    </w:p>
    <w:p w14:paraId="204C77A5" w14:textId="77777777" w:rsidR="004C7A3A" w:rsidRDefault="004C7A3A" w:rsidP="004F6C4D">
      <w:pPr>
        <w:pStyle w:val="Heading3"/>
        <w:spacing w:after="120" w:line="240" w:lineRule="auto"/>
        <w:jc w:val="both"/>
        <w:rPr>
          <w:b/>
          <w:color w:val="000000" w:themeColor="text1"/>
        </w:rPr>
      </w:pPr>
    </w:p>
    <w:p w14:paraId="6AA57723" w14:textId="33D0E83C" w:rsidR="00CC5CFB" w:rsidRDefault="00CC5CFB" w:rsidP="004F6C4D">
      <w:pPr>
        <w:pStyle w:val="Heading3"/>
        <w:spacing w:after="120" w:line="240" w:lineRule="auto"/>
        <w:jc w:val="both"/>
        <w:rPr>
          <w:b/>
          <w:color w:val="000000" w:themeColor="text1"/>
        </w:rPr>
      </w:pPr>
    </w:p>
    <w:p w14:paraId="706A0329" w14:textId="2E083308" w:rsidR="00CC5CFB" w:rsidRDefault="00CC5CFB" w:rsidP="00CC5CFB"/>
    <w:p w14:paraId="0B9A8C8E" w14:textId="77777777" w:rsidR="00CC5CFB" w:rsidRPr="00CC5CFB" w:rsidRDefault="00CC5CFB" w:rsidP="00CC5CFB"/>
    <w:p w14:paraId="7A80DB39" w14:textId="2CD7B773" w:rsidR="009C5874" w:rsidRPr="00727D85" w:rsidRDefault="006E70DC" w:rsidP="004F6C4D">
      <w:pPr>
        <w:pStyle w:val="Heading3"/>
        <w:spacing w:after="120" w:line="240" w:lineRule="auto"/>
        <w:jc w:val="both"/>
        <w:rPr>
          <w:b/>
          <w:color w:val="000000" w:themeColor="text1"/>
        </w:rPr>
      </w:pPr>
      <w:r w:rsidRPr="00727D85">
        <w:rPr>
          <w:b/>
          <w:color w:val="000000" w:themeColor="text1"/>
        </w:rPr>
        <w:lastRenderedPageBreak/>
        <w:t>Risk Minimisation Strategies</w:t>
      </w:r>
    </w:p>
    <w:p w14:paraId="36DD1716" w14:textId="77777777" w:rsidR="004C7A3A" w:rsidRPr="004138C2" w:rsidRDefault="004C7A3A" w:rsidP="004C7A3A">
      <w:pPr>
        <w:numPr>
          <w:ilvl w:val="0"/>
          <w:numId w:val="34"/>
        </w:numPr>
        <w:spacing w:after="0" w:line="240" w:lineRule="auto"/>
        <w:jc w:val="both"/>
        <w:rPr>
          <w:b/>
        </w:rPr>
      </w:pPr>
      <w:r w:rsidRPr="004138C2">
        <w:rPr>
          <w:b/>
        </w:rPr>
        <w:t>Prevention Strategies</w:t>
      </w:r>
    </w:p>
    <w:p w14:paraId="5ACB8A7F" w14:textId="77777777" w:rsidR="004C7A3A" w:rsidRPr="004138C2" w:rsidRDefault="004C7A3A" w:rsidP="004C7A3A">
      <w:pPr>
        <w:pStyle w:val="ListParagraph"/>
        <w:numPr>
          <w:ilvl w:val="0"/>
          <w:numId w:val="36"/>
        </w:numPr>
        <w:spacing w:after="0" w:line="240" w:lineRule="auto"/>
        <w:jc w:val="both"/>
      </w:pPr>
      <w:r w:rsidRPr="004138C2">
        <w:t>All staff are to be informed of students with allergies and their management plan at the beginning of each school year and then updated as needed throughout the year</w:t>
      </w:r>
    </w:p>
    <w:p w14:paraId="4D8D0C5E" w14:textId="49ECE291" w:rsidR="004C7A3A" w:rsidRPr="004138C2" w:rsidRDefault="004C7A3A" w:rsidP="004C7A3A">
      <w:pPr>
        <w:pStyle w:val="ListParagraph"/>
        <w:numPr>
          <w:ilvl w:val="0"/>
          <w:numId w:val="36"/>
        </w:numPr>
        <w:spacing w:after="0" w:line="240" w:lineRule="auto"/>
        <w:jc w:val="both"/>
      </w:pPr>
      <w:r w:rsidRPr="004138C2">
        <w:t>First Aid Officer is to pr</w:t>
      </w:r>
      <w:r w:rsidR="009C328A">
        <w:t xml:space="preserve">ovide information to all staff including canteen, office staff and CRTs </w:t>
      </w:r>
      <w:r w:rsidRPr="004138C2">
        <w:t xml:space="preserve">so that they are aware of students who are at risk of anaphylaxis, the student’s allergies, the school’s management strategies and first aid procedures. </w:t>
      </w:r>
    </w:p>
    <w:p w14:paraId="37205102" w14:textId="77777777" w:rsidR="004C7A3A" w:rsidRPr="004138C2" w:rsidRDefault="004C7A3A" w:rsidP="004C7A3A">
      <w:pPr>
        <w:pStyle w:val="ListParagraph"/>
        <w:numPr>
          <w:ilvl w:val="0"/>
          <w:numId w:val="36"/>
        </w:numPr>
        <w:spacing w:after="0" w:line="240" w:lineRule="auto"/>
        <w:jc w:val="both"/>
      </w:pPr>
      <w:r w:rsidRPr="004138C2">
        <w:t xml:space="preserve">Ensure that there are procedures in place for informing casual relief teachers of students at risk of anaphylaxis and the steps required for prevention and emergency response. </w:t>
      </w:r>
    </w:p>
    <w:p w14:paraId="6DD091EA" w14:textId="77777777" w:rsidR="004C7A3A" w:rsidRPr="004138C2" w:rsidRDefault="004C7A3A" w:rsidP="004C7A3A">
      <w:pPr>
        <w:pStyle w:val="ListParagraph"/>
        <w:numPr>
          <w:ilvl w:val="0"/>
          <w:numId w:val="36"/>
        </w:numPr>
        <w:spacing w:after="0" w:line="240" w:lineRule="auto"/>
        <w:jc w:val="both"/>
      </w:pPr>
      <w:r w:rsidRPr="004138C2">
        <w:t xml:space="preserve">Review the student’s Anaphylaxis Management Plan annually or if the student’s circumstances change in consultation with parents/carers. </w:t>
      </w:r>
    </w:p>
    <w:p w14:paraId="7FAC5D20" w14:textId="77777777" w:rsidR="004C7A3A" w:rsidRPr="004138C2" w:rsidRDefault="004C7A3A" w:rsidP="004C7A3A">
      <w:pPr>
        <w:pStyle w:val="ListParagraph"/>
        <w:numPr>
          <w:ilvl w:val="0"/>
          <w:numId w:val="36"/>
        </w:numPr>
        <w:spacing w:after="0" w:line="240" w:lineRule="auto"/>
        <w:jc w:val="both"/>
      </w:pPr>
      <w:r w:rsidRPr="004138C2">
        <w:t>For the safety of children with food allergies we have a “no food sharing” approach and discourage students from bringing ‘nut products’ to school</w:t>
      </w:r>
    </w:p>
    <w:p w14:paraId="127D810D" w14:textId="77777777" w:rsidR="004C7A3A" w:rsidRPr="004138C2" w:rsidRDefault="004C7A3A" w:rsidP="004C7A3A">
      <w:pPr>
        <w:pStyle w:val="ListParagraph"/>
        <w:numPr>
          <w:ilvl w:val="0"/>
          <w:numId w:val="36"/>
        </w:numPr>
        <w:spacing w:after="0" w:line="240" w:lineRule="auto"/>
        <w:jc w:val="both"/>
      </w:pPr>
      <w:r w:rsidRPr="004138C2">
        <w:t>Any fundraising undertaken by the school will be recommended by the principal and approved by school council, taking into consideration the allergies students have in the school at the time and other risk factors including safe packaging and product labelling.</w:t>
      </w:r>
    </w:p>
    <w:p w14:paraId="73CC7CE7" w14:textId="77777777" w:rsidR="004C7A3A" w:rsidRPr="004138C2" w:rsidRDefault="004C7A3A" w:rsidP="004C7A3A">
      <w:pPr>
        <w:pStyle w:val="ListParagraph"/>
        <w:numPr>
          <w:ilvl w:val="0"/>
          <w:numId w:val="36"/>
        </w:numPr>
        <w:spacing w:after="0" w:line="240" w:lineRule="auto"/>
        <w:jc w:val="both"/>
      </w:pPr>
      <w:r w:rsidRPr="004138C2">
        <w:t>Notices will be sent home to all families reminding them of the policy and seeking their support to limit certain foods being sent to school e.g. Peanut butter sandwiches</w:t>
      </w:r>
    </w:p>
    <w:p w14:paraId="06E09811" w14:textId="77777777" w:rsidR="004C7A3A" w:rsidRPr="004138C2" w:rsidRDefault="004C7A3A" w:rsidP="004C7A3A">
      <w:pPr>
        <w:pStyle w:val="ListParagraph"/>
        <w:numPr>
          <w:ilvl w:val="0"/>
          <w:numId w:val="36"/>
        </w:numPr>
        <w:spacing w:after="0" w:line="240" w:lineRule="auto"/>
        <w:jc w:val="both"/>
      </w:pPr>
      <w:r w:rsidRPr="004138C2">
        <w:t>As part of the curriculum, students may be involved in kitchen science lessons involving food products and/or chemicals. Parents will be well informed prior to the sessions and PLTs to take into consideration the activities planned</w:t>
      </w:r>
    </w:p>
    <w:p w14:paraId="16B1945F" w14:textId="3595B1BE" w:rsidR="009C328A" w:rsidRDefault="004C7A3A" w:rsidP="004C7A3A">
      <w:pPr>
        <w:pStyle w:val="ListParagraph"/>
        <w:numPr>
          <w:ilvl w:val="0"/>
          <w:numId w:val="36"/>
        </w:numPr>
        <w:spacing w:after="0" w:line="240" w:lineRule="auto"/>
        <w:jc w:val="both"/>
      </w:pPr>
      <w:r w:rsidRPr="004138C2">
        <w:t xml:space="preserve">Teachers will build an awareness of allergies and prevention methods within their classrooms. </w:t>
      </w:r>
    </w:p>
    <w:p w14:paraId="4AD08676" w14:textId="12A81962" w:rsidR="009C328A" w:rsidRDefault="009C328A" w:rsidP="004C7A3A">
      <w:pPr>
        <w:pStyle w:val="ListParagraph"/>
        <w:numPr>
          <w:ilvl w:val="0"/>
          <w:numId w:val="36"/>
        </w:numPr>
        <w:spacing w:after="0" w:line="240" w:lineRule="auto"/>
        <w:jc w:val="both"/>
      </w:pPr>
      <w:r>
        <w:t>Students will be encouraged to wash their hands before eating</w:t>
      </w:r>
    </w:p>
    <w:p w14:paraId="71367840" w14:textId="194567F3" w:rsidR="004C7A3A" w:rsidRDefault="004C7A3A" w:rsidP="004C7A3A">
      <w:pPr>
        <w:pStyle w:val="ListParagraph"/>
        <w:numPr>
          <w:ilvl w:val="0"/>
          <w:numId w:val="36"/>
        </w:numPr>
        <w:spacing w:after="0" w:line="240" w:lineRule="auto"/>
        <w:jc w:val="both"/>
      </w:pPr>
      <w:r w:rsidRPr="004138C2">
        <w:t>Teachers will make students aware of our school’s “no food sharing approach” and discourage students from bringing ‘nut products’ to school, on excursions and camps.</w:t>
      </w:r>
    </w:p>
    <w:p w14:paraId="667EBD4A" w14:textId="28B5C42A" w:rsidR="006304D4" w:rsidRDefault="00DA3FE2" w:rsidP="004C7A3A">
      <w:pPr>
        <w:pStyle w:val="ListParagraph"/>
        <w:numPr>
          <w:ilvl w:val="0"/>
          <w:numId w:val="36"/>
        </w:numPr>
        <w:spacing w:after="84" w:line="240" w:lineRule="auto"/>
        <w:jc w:val="both"/>
        <w:rPr>
          <w:rFonts w:eastAsia="Times New Roman" w:cstheme="minorHAnsi"/>
          <w:color w:val="000000"/>
        </w:rPr>
      </w:pPr>
      <w:r>
        <w:rPr>
          <w:rFonts w:eastAsia="Times New Roman" w:cstheme="minorHAnsi"/>
          <w:color w:val="000000"/>
        </w:rPr>
        <w:t>S</w:t>
      </w:r>
      <w:r w:rsidR="006304D4" w:rsidRPr="004C7A3A">
        <w:rPr>
          <w:rFonts w:eastAsia="Times New Roman" w:cstheme="minorHAnsi"/>
          <w:color w:val="000000"/>
        </w:rPr>
        <w:t>chool canteen staff are trained in appropriate food handling to reduce the risk of cross-contamination</w:t>
      </w:r>
    </w:p>
    <w:p w14:paraId="021FE517" w14:textId="0F615F28" w:rsidR="00DA3FE2" w:rsidRPr="004C7A3A" w:rsidRDefault="00DA3FE2" w:rsidP="004C7A3A">
      <w:pPr>
        <w:pStyle w:val="ListParagraph"/>
        <w:numPr>
          <w:ilvl w:val="0"/>
          <w:numId w:val="36"/>
        </w:numPr>
        <w:spacing w:after="84" w:line="240" w:lineRule="auto"/>
        <w:jc w:val="both"/>
        <w:rPr>
          <w:rFonts w:eastAsia="Times New Roman" w:cstheme="minorHAnsi"/>
          <w:color w:val="000000"/>
        </w:rPr>
      </w:pPr>
      <w:r>
        <w:rPr>
          <w:rFonts w:eastAsia="Times New Roman" w:cstheme="minorHAnsi"/>
          <w:color w:val="000000"/>
        </w:rPr>
        <w:t>Outside bins have lids to minimise the possibility of attracting stinging insects</w:t>
      </w:r>
    </w:p>
    <w:p w14:paraId="25763731" w14:textId="1587591A"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w:t>
      </w:r>
      <w:r w:rsidR="004C7A3A">
        <w:rPr>
          <w:b/>
          <w:color w:val="000000" w:themeColor="text1"/>
        </w:rPr>
        <w:t xml:space="preserve"> </w:t>
      </w:r>
      <w:r w:rsidRPr="00727D85">
        <w:rPr>
          <w:b/>
          <w:color w:val="000000" w:themeColor="text1"/>
        </w:rPr>
        <w:t>injectors for general use</w:t>
      </w:r>
    </w:p>
    <w:p w14:paraId="59850D48" w14:textId="49D2A934" w:rsidR="00110FEA" w:rsidRPr="00727D85" w:rsidRDefault="00CC5CFB" w:rsidP="004F6C4D">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Avondale Primary</w:t>
      </w:r>
      <w:r w:rsidR="00150E6E" w:rsidRPr="00727D85">
        <w:rPr>
          <w:rFonts w:eastAsia="Times New Roman" w:cstheme="minorHAnsi"/>
          <w:color w:val="000000"/>
        </w:rPr>
        <w:t xml:space="preserve"> will maintain a supply of adrenaline auto</w:t>
      </w:r>
      <w:r>
        <w:rPr>
          <w:rFonts w:eastAsia="Times New Roman" w:cstheme="minorHAnsi"/>
          <w:color w:val="000000"/>
        </w:rPr>
        <w:t xml:space="preserve"> </w:t>
      </w:r>
      <w:r w:rsidR="00150E6E" w:rsidRPr="00727D85">
        <w:rPr>
          <w:rFonts w:eastAsia="Times New Roman" w:cstheme="minorHAnsi"/>
          <w:color w:val="000000"/>
        </w:rPr>
        <w:t>injector</w:t>
      </w:r>
      <w:r w:rsidR="00150E6E" w:rsidRPr="00727D85">
        <w:rPr>
          <w:rFonts w:eastAsia="Times New Roman" w:cstheme="minorHAnsi"/>
          <w:color w:val="000000"/>
          <w:highlight w:val="yellow"/>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14:paraId="1CAB20B2" w14:textId="5F1D47B4" w:rsidR="00110FEA" w:rsidRPr="00727D85" w:rsidRDefault="00080F0B" w:rsidP="004F6C4D">
      <w:pPr>
        <w:jc w:val="both"/>
        <w:rPr>
          <w:rFonts w:eastAsia="Times New Roman" w:cstheme="minorHAnsi"/>
          <w:color w:val="000000"/>
        </w:rPr>
      </w:pPr>
      <w:r w:rsidRPr="00727D85">
        <w:rPr>
          <w:rFonts w:eastAsia="Times New Roman" w:cstheme="minorHAnsi"/>
          <w:color w:val="000000"/>
        </w:rPr>
        <w:t>Adrenaline auto</w:t>
      </w:r>
      <w:r w:rsidR="00DA3FE2">
        <w:rPr>
          <w:rFonts w:eastAsia="Times New Roman" w:cstheme="minorHAnsi"/>
          <w:color w:val="000000"/>
        </w:rPr>
        <w:t xml:space="preserve"> </w:t>
      </w:r>
      <w:r w:rsidRPr="00727D85">
        <w:rPr>
          <w:rFonts w:eastAsia="Times New Roman" w:cstheme="minorHAnsi"/>
          <w:color w:val="000000"/>
        </w:rPr>
        <w:t>injectors for</w:t>
      </w:r>
      <w:r w:rsidR="00DA3FE2">
        <w:rPr>
          <w:rFonts w:eastAsia="Times New Roman" w:cstheme="minorHAnsi"/>
          <w:color w:val="000000"/>
        </w:rPr>
        <w:t xml:space="preserve"> general use will be stored in yard duty First Aid bags and Excursion First Aid bags</w:t>
      </w:r>
      <w:r w:rsidRPr="00727D85">
        <w:rPr>
          <w:rFonts w:eastAsia="Times New Roman" w:cstheme="minorHAnsi"/>
          <w:color w:val="000000"/>
        </w:rPr>
        <w:t xml:space="preserve"> and labelled “general use”. </w:t>
      </w:r>
    </w:p>
    <w:p w14:paraId="3940AAF2" w14:textId="63A4763F" w:rsidR="00107AF0" w:rsidRPr="00727D85" w:rsidRDefault="00107AF0" w:rsidP="004F6C4D">
      <w:pPr>
        <w:jc w:val="both"/>
        <w:rPr>
          <w:rFonts w:eastAsia="Times New Roman" w:cstheme="minorHAnsi"/>
          <w:color w:val="000000"/>
        </w:rPr>
      </w:pPr>
      <w:r w:rsidRPr="00727D85">
        <w:rPr>
          <w:rFonts w:eastAsia="Times New Roman" w:cstheme="minorHAnsi"/>
          <w:color w:val="000000"/>
        </w:rPr>
        <w:t>The principal is responsible for arranging the purchase of adrenaline auto-injectors for general use, and will consider:</w:t>
      </w:r>
    </w:p>
    <w:p w14:paraId="375927C1" w14:textId="6428C3A8"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DA3FE2">
        <w:rPr>
          <w:rFonts w:eastAsia="Times New Roman" w:cstheme="minorHAnsi"/>
          <w:color w:val="000000"/>
        </w:rPr>
        <w:t>Avondale Primary</w:t>
      </w:r>
      <w:r w:rsidRPr="00727D85">
        <w:rPr>
          <w:rFonts w:eastAsia="Times New Roman" w:cstheme="minorHAnsi"/>
          <w:color w:val="000000"/>
        </w:rPr>
        <w:t xml:space="preserve"> School at risk of anaphylaxis</w:t>
      </w:r>
    </w:p>
    <w:p w14:paraId="6EEECD18" w14:textId="1D5A9D58"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57D99F84"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auto-adrenaline injectors for general use in different locations at the school, as well as at c</w:t>
      </w:r>
      <w:r w:rsidR="00851CCD">
        <w:rPr>
          <w:rFonts w:eastAsia="Times New Roman" w:cstheme="minorHAnsi"/>
          <w:color w:val="000000"/>
        </w:rPr>
        <w:t>amps, excursions and events</w:t>
      </w:r>
      <w:r w:rsidRPr="00727D85">
        <w:rPr>
          <w:rFonts w:eastAsia="Times New Roman" w:cstheme="minorHAnsi"/>
          <w:color w:val="000000"/>
        </w:rPr>
        <w:t xml:space="preserve"> </w:t>
      </w:r>
    </w:p>
    <w:p w14:paraId="36782E32" w14:textId="2AC011DD" w:rsidR="00107AF0" w:rsidRPr="00727D85" w:rsidRDefault="00107AF0" w:rsidP="004F6C4D">
      <w:pPr>
        <w:pStyle w:val="ListParagraph"/>
        <w:numPr>
          <w:ilvl w:val="0"/>
          <w:numId w:val="33"/>
        </w:numPr>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limited life span of adrenaline auto-injectors, and the need for general use adrenaline auto-injectors to be replaced when used or prior to expiry.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lastRenderedPageBreak/>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2A91C902"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 xml:space="preserve">A complete and up to date list of students identified as being at risk of anaphylaxis is maintained by </w:t>
      </w:r>
      <w:r w:rsidR="004C7A3A">
        <w:rPr>
          <w:rFonts w:eastAsia="Times New Roman" w:cstheme="minorHAnsi"/>
          <w:color w:val="000000"/>
        </w:rPr>
        <w:t xml:space="preserve">Sue </w:t>
      </w:r>
      <w:proofErr w:type="spellStart"/>
      <w:r w:rsidR="004C7A3A">
        <w:rPr>
          <w:rFonts w:eastAsia="Times New Roman" w:cstheme="minorHAnsi"/>
          <w:color w:val="000000"/>
        </w:rPr>
        <w:t>Kitanovski</w:t>
      </w:r>
      <w:proofErr w:type="spellEnd"/>
      <w:r w:rsidR="004C7A3A">
        <w:rPr>
          <w:rFonts w:eastAsia="Times New Roman" w:cstheme="minorHAnsi"/>
          <w:color w:val="000000"/>
        </w:rPr>
        <w:t>, Primary Welfare Officer</w:t>
      </w:r>
      <w:r w:rsidRPr="00727D85">
        <w:rPr>
          <w:rFonts w:eastAsia="Times New Roman" w:cstheme="minorHAnsi"/>
          <w:color w:val="000000"/>
        </w:rPr>
        <w:t xml:space="preserve"> and stored </w:t>
      </w:r>
      <w:r w:rsidR="004C7A3A">
        <w:rPr>
          <w:rFonts w:eastAsia="Times New Roman" w:cstheme="minorHAnsi"/>
          <w:color w:val="000000"/>
        </w:rPr>
        <w:t>in the sickbay</w:t>
      </w:r>
      <w:r w:rsidR="009C328A">
        <w:rPr>
          <w:rFonts w:eastAsia="Times New Roman" w:cstheme="minorHAnsi"/>
          <w:color w:val="000000"/>
        </w:rPr>
        <w:t>, staffroom and classroom doors</w:t>
      </w:r>
      <w:r w:rsidR="004C7A3A">
        <w:rPr>
          <w:rFonts w:eastAsia="Times New Roman" w:cstheme="minorHAnsi"/>
          <w:color w:val="000000"/>
        </w:rPr>
        <w:t xml:space="preserve">. </w:t>
      </w:r>
      <w:r w:rsidRPr="00727D85">
        <w:rPr>
          <w:rFonts w:eastAsia="Times New Roman" w:cstheme="minorHAnsi"/>
          <w:color w:val="000000"/>
        </w:rPr>
        <w:t xml:space="preserve">For camps, excursions and special events, a designated </w:t>
      </w:r>
      <w:r w:rsidR="00BE4DC6">
        <w:rPr>
          <w:rFonts w:eastAsia="Times New Roman" w:cstheme="minorHAnsi"/>
          <w:color w:val="000000"/>
        </w:rPr>
        <w:t xml:space="preserve">Level 2 </w:t>
      </w:r>
      <w:r w:rsidRPr="00727D85">
        <w:rPr>
          <w:rFonts w:eastAsia="Times New Roman" w:cstheme="minorHAnsi"/>
          <w:color w:val="000000"/>
        </w:rPr>
        <w:t>staff member will be responsible for maintaining a list of students at risk of anaphylaxis attending the special event, together with their Individual Anaphylaxis Management Plans and adrenaline auto</w:t>
      </w:r>
      <w:r w:rsidR="004C7A3A">
        <w:rPr>
          <w:rFonts w:eastAsia="Times New Roman" w:cstheme="minorHAnsi"/>
          <w:color w:val="000000"/>
        </w:rPr>
        <w:t xml:space="preserve"> </w:t>
      </w:r>
      <w:r w:rsidRPr="00727D85">
        <w:rPr>
          <w:rFonts w:eastAsia="Times New Roman" w:cstheme="minorHAnsi"/>
          <w:color w:val="000000"/>
        </w:rPr>
        <w:t xml:space="preserve">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637198">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637198">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269CA1EB"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w:t>
            </w:r>
            <w:r w:rsidR="004C7A3A">
              <w:rPr>
                <w:rFonts w:cstheme="minorHAnsi"/>
              </w:rPr>
              <w:t xml:space="preserve"> </w:t>
            </w:r>
            <w:r w:rsidRPr="00727D85">
              <w:rPr>
                <w:rFonts w:cstheme="minorHAnsi"/>
              </w:rPr>
              <w:t>injector or the school’s general use auto</w:t>
            </w:r>
            <w:r w:rsidR="004C7A3A">
              <w:rPr>
                <w:rFonts w:cstheme="minorHAnsi"/>
              </w:rPr>
              <w:t xml:space="preserve"> </w:t>
            </w:r>
            <w:r w:rsidRPr="00727D85">
              <w:rPr>
                <w:rFonts w:cstheme="minorHAnsi"/>
              </w:rPr>
              <w:t>injector, and the student’s Individual Anaphylaxis Management Plan</w:t>
            </w:r>
            <w:r w:rsidR="00107AF0" w:rsidRPr="00727D85">
              <w:rPr>
                <w:rFonts w:cstheme="minorHAnsi"/>
              </w:rPr>
              <w:t xml:space="preserve">, stored at </w:t>
            </w:r>
            <w:r w:rsidR="004C7A3A">
              <w:rPr>
                <w:rFonts w:cstheme="minorHAnsi"/>
              </w:rPr>
              <w:t>the sickbay.</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637198">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0EDBE917" w:rsidR="00CC6C50" w:rsidRPr="00727D85" w:rsidRDefault="00CC6C50" w:rsidP="004F6C4D">
            <w:pPr>
              <w:jc w:val="both"/>
              <w:rPr>
                <w:rFonts w:cstheme="minorHAnsi"/>
              </w:rPr>
            </w:pPr>
            <w:r w:rsidRPr="00727D85">
              <w:rPr>
                <w:rFonts w:cstheme="minorHAnsi"/>
              </w:rPr>
              <w:t xml:space="preserve">Administer an </w:t>
            </w:r>
            <w:proofErr w:type="spellStart"/>
            <w:r w:rsidRPr="00727D85">
              <w:rPr>
                <w:rFonts w:cstheme="minorHAnsi"/>
              </w:rPr>
              <w:t>EpiPen</w:t>
            </w:r>
            <w:proofErr w:type="spellEnd"/>
            <w:r w:rsidR="00110FEA" w:rsidRPr="00727D85">
              <w:rPr>
                <w:rFonts w:cstheme="minorHAnsi"/>
              </w:rPr>
              <w:t xml:space="preserve"> or </w:t>
            </w:r>
            <w:proofErr w:type="spellStart"/>
            <w:r w:rsidR="00110FEA" w:rsidRPr="00727D85">
              <w:rPr>
                <w:rFonts w:cstheme="minorHAnsi"/>
              </w:rPr>
              <w:t>EpiPen</w:t>
            </w:r>
            <w:proofErr w:type="spellEnd"/>
            <w:r w:rsidR="00110FEA" w:rsidRPr="00727D85">
              <w:rPr>
                <w:rFonts w:cstheme="minorHAnsi"/>
              </w:rPr>
              <w:t xml:space="preserve"> Jr (if the student is under 20kg)</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77777777" w:rsidR="00CC6C50" w:rsidRPr="00727D85" w:rsidRDefault="00CC6C50" w:rsidP="004F6C4D">
            <w:pPr>
              <w:pStyle w:val="ListParagraph"/>
              <w:numPr>
                <w:ilvl w:val="0"/>
                <w:numId w:val="27"/>
              </w:numPr>
              <w:jc w:val="both"/>
              <w:rPr>
                <w:rFonts w:cstheme="minorHAnsi"/>
              </w:rPr>
            </w:pPr>
            <w:r w:rsidRPr="00727D85">
              <w:rPr>
                <w:rFonts w:cstheme="minorHAnsi"/>
              </w:rPr>
              <w:t xml:space="preserve">Form a fist around the </w:t>
            </w:r>
            <w:proofErr w:type="spellStart"/>
            <w:r w:rsidRPr="00727D85">
              <w:rPr>
                <w:rFonts w:cstheme="minorHAnsi"/>
              </w:rPr>
              <w:t>EpiPen</w:t>
            </w:r>
            <w:proofErr w:type="spellEnd"/>
            <w:r w:rsidRPr="00727D85">
              <w:rPr>
                <w:rFonts w:cstheme="minorHAnsi"/>
              </w:rPr>
              <w:t xml:space="preserve"> and pull of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 xml:space="preserve">Remove </w:t>
            </w:r>
            <w:proofErr w:type="spellStart"/>
            <w:r w:rsidRPr="00727D85">
              <w:rPr>
                <w:rFonts w:cstheme="minorHAnsi"/>
              </w:rPr>
              <w:t>EpiPen</w:t>
            </w:r>
            <w:proofErr w:type="spellEnd"/>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 xml:space="preserve">Note the time the </w:t>
            </w:r>
            <w:proofErr w:type="spellStart"/>
            <w:r w:rsidRPr="00727D85">
              <w:rPr>
                <w:rFonts w:cstheme="minorHAnsi"/>
              </w:rPr>
              <w:t>EpiPen</w:t>
            </w:r>
            <w:proofErr w:type="spellEnd"/>
            <w:r w:rsidRPr="00727D85">
              <w:rPr>
                <w:rFonts w:cstheme="minorHAnsi"/>
              </w:rPr>
              <w:t xml:space="preserve"> is administered</w:t>
            </w:r>
          </w:p>
          <w:p w14:paraId="58721F13" w14:textId="72D00DBA" w:rsidR="00CC6C50" w:rsidRPr="00727D85" w:rsidRDefault="00CC6C50" w:rsidP="004F6C4D">
            <w:pPr>
              <w:pStyle w:val="ListParagraph"/>
              <w:numPr>
                <w:ilvl w:val="0"/>
                <w:numId w:val="27"/>
              </w:numPr>
              <w:jc w:val="both"/>
              <w:rPr>
                <w:rFonts w:cstheme="minorHAnsi"/>
                <w:b/>
              </w:rPr>
            </w:pPr>
            <w:r w:rsidRPr="00727D85">
              <w:rPr>
                <w:rFonts w:cstheme="minorHAnsi"/>
              </w:rPr>
              <w:t xml:space="preserve">Retain the used </w:t>
            </w:r>
            <w:proofErr w:type="spellStart"/>
            <w:r w:rsidRPr="00727D85">
              <w:rPr>
                <w:rFonts w:cstheme="minorHAnsi"/>
              </w:rPr>
              <w:t>EpiPen</w:t>
            </w:r>
            <w:proofErr w:type="spellEnd"/>
            <w:r w:rsidRPr="00727D85">
              <w:rPr>
                <w:rFonts w:cstheme="minorHAnsi"/>
              </w:rPr>
              <w:t xml:space="preserve"> to be handed to ambulance paramedics along with the time of administration</w:t>
            </w:r>
            <w:r w:rsidRPr="00727D85">
              <w:rPr>
                <w:rFonts w:cstheme="minorHAnsi"/>
                <w:b/>
              </w:rPr>
              <w:t xml:space="preserve"> </w:t>
            </w:r>
          </w:p>
        </w:tc>
      </w:tr>
      <w:tr w:rsidR="00CC6C50" w:rsidRPr="00727D85" w14:paraId="4EFE3DBA" w14:textId="77777777" w:rsidTr="00637198">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637198">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61FC848B"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w:t>
            </w:r>
            <w:r w:rsidR="004C7A3A">
              <w:rPr>
                <w:rFonts w:cstheme="minorHAnsi"/>
              </w:rPr>
              <w:t xml:space="preserve"> </w:t>
            </w:r>
            <w:r w:rsidRPr="00727D85">
              <w:rPr>
                <w:rFonts w:cstheme="minorHAnsi"/>
              </w:rPr>
              <w:t>injectors are available.</w:t>
            </w:r>
          </w:p>
        </w:tc>
      </w:tr>
      <w:tr w:rsidR="00CC6C50" w:rsidRPr="00727D85" w14:paraId="7AE072D7" w14:textId="77777777" w:rsidTr="00637198">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59B4CF80"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5521B271" w14:textId="2F75AFF9" w:rsidR="00211A00" w:rsidRPr="00727D85" w:rsidRDefault="004B3F60" w:rsidP="004F6C4D">
      <w:pPr>
        <w:spacing w:after="84" w:line="240" w:lineRule="auto"/>
        <w:jc w:val="both"/>
        <w:rPr>
          <w:b/>
          <w:color w:val="000000" w:themeColor="text1"/>
        </w:rPr>
      </w:pPr>
      <w:r w:rsidRPr="005C33D5">
        <w:rPr>
          <w:rFonts w:eastAsia="Times New Roman" w:cstheme="minorHAnsi"/>
          <w:color w:val="000000"/>
        </w:rPr>
        <w:t xml:space="preserve">[Note: </w:t>
      </w:r>
      <w:r w:rsidR="00172FF7" w:rsidRPr="005C33D5">
        <w:rPr>
          <w:rFonts w:eastAsia="Times New Roman" w:cstheme="minorHAnsi"/>
          <w:color w:val="000000"/>
        </w:rPr>
        <w:t>If in doubt, it is better to use an adrenaline auto</w:t>
      </w:r>
      <w:r w:rsidR="004C7A3A" w:rsidRPr="005C33D5">
        <w:rPr>
          <w:rFonts w:eastAsia="Times New Roman" w:cstheme="minorHAnsi"/>
          <w:color w:val="000000"/>
        </w:rPr>
        <w:t xml:space="preserve"> </w:t>
      </w:r>
      <w:r w:rsidR="00172FF7" w:rsidRPr="005C33D5">
        <w:rPr>
          <w:rFonts w:eastAsia="Times New Roman" w:cstheme="minorHAnsi"/>
          <w:color w:val="000000"/>
        </w:rPr>
        <w:t>injector than not use it, even if in hindsight the reaction is not anaphylaxis. Under-treatment of anaphylaxis is more harmful and potentially life threatening than over treatment of a mild to moderate allergic reaction.</w:t>
      </w:r>
      <w:r w:rsidRPr="005C33D5">
        <w:rPr>
          <w:rFonts w:eastAsia="Times New Roman" w:cstheme="minorHAnsi"/>
          <w:color w:val="000000"/>
        </w:rPr>
        <w:t xml:space="preserve"> Refer to page 41 of the </w:t>
      </w:r>
      <w:hyperlink r:id="rId12" w:history="1">
        <w:r w:rsidRPr="005C33D5">
          <w:rPr>
            <w:rStyle w:val="Hyperlink"/>
            <w:rFonts w:eastAsia="Times New Roman" w:cstheme="minorHAnsi"/>
          </w:rPr>
          <w:t>Anaphylaxis</w:t>
        </w:r>
        <w:r w:rsidR="00851CCD" w:rsidRPr="005C33D5">
          <w:rPr>
            <w:rStyle w:val="Hyperlink"/>
            <w:rFonts w:eastAsia="Times New Roman" w:cstheme="minorHAnsi"/>
          </w:rPr>
          <w:t xml:space="preserve"> Guidelines</w:t>
        </w:r>
      </w:hyperlink>
      <w:r w:rsidRPr="005C33D5">
        <w:rPr>
          <w:rFonts w:eastAsia="Times New Roman" w:cstheme="minorHAnsi"/>
          <w:color w:val="000000"/>
        </w:rPr>
        <w:t>]</w:t>
      </w:r>
      <w:r w:rsidR="00851CCD" w:rsidRPr="005C33D5">
        <w:rPr>
          <w:rFonts w:eastAsia="Times New Roman" w:cstheme="minorHAnsi"/>
          <w:color w:val="000000"/>
        </w:rPr>
        <w: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lastRenderedPageBreak/>
        <w:t xml:space="preserve">Communication Plan </w:t>
      </w:r>
    </w:p>
    <w:p w14:paraId="24573514" w14:textId="27C1C3F7" w:rsidR="00531FC4" w:rsidRDefault="004B3F60" w:rsidP="004F6C4D">
      <w:pPr>
        <w:jc w:val="both"/>
      </w:pPr>
      <w:r w:rsidRPr="00727D85">
        <w:t xml:space="preserve">This policy will be available on </w:t>
      </w:r>
      <w:r w:rsidR="005C33D5" w:rsidRPr="005C33D5">
        <w:t>the Avondale Primary</w:t>
      </w:r>
      <w:r w:rsidRPr="005C33D5">
        <w:t xml:space="preserve"> School’s</w:t>
      </w:r>
      <w:r w:rsidRPr="00727D85">
        <w:t xml:space="preserve"> website so that parents and other members of the school community can easily access information about </w:t>
      </w:r>
      <w:r w:rsidR="005C33D5" w:rsidRPr="005C33D5">
        <w:t>Avondale Primary</w:t>
      </w:r>
      <w:r w:rsidRPr="005C33D5">
        <w:t xml:space="preserve"> School’s</w:t>
      </w:r>
      <w:r w:rsidRPr="00727D85">
        <w:t xml:space="preserve"> anaphylaxis management procedures. </w:t>
      </w:r>
      <w:r w:rsidR="00D83DB7" w:rsidRPr="00727D85">
        <w:t xml:space="preserve">The parents and carers of students who are enrolled at </w:t>
      </w:r>
      <w:r w:rsidR="005C33D5" w:rsidRPr="005C33D5">
        <w:t xml:space="preserve">Avondale Primary </w:t>
      </w:r>
      <w:r w:rsidR="00D83DB7" w:rsidRPr="005C33D5">
        <w:t>School</w:t>
      </w:r>
      <w:r w:rsidR="00D83DB7" w:rsidRPr="00727D85">
        <w:t xml:space="preserve"> and are identified as being at risk of anaphylaxis will also be provided with a copy of this policy. </w:t>
      </w:r>
    </w:p>
    <w:p w14:paraId="470EB7E9" w14:textId="7BEADCF1" w:rsidR="00D83DB7" w:rsidRPr="005E3315" w:rsidRDefault="005E3315" w:rsidP="004F6C4D">
      <w:pPr>
        <w:jc w:val="both"/>
      </w:pPr>
      <w:r>
        <w:t xml:space="preserve">All staff, casual relief teachers, ES and student teachers undertake an induction and are made aware of this policy as well as other </w:t>
      </w:r>
      <w:r>
        <w:rPr>
          <w:rFonts w:eastAsia="Times New Roman" w:cstheme="minorHAnsi"/>
          <w:color w:val="000000"/>
        </w:rPr>
        <w:t>Avondale Primary School emergency management plans included in an induction pack.</w:t>
      </w:r>
    </w:p>
    <w:p w14:paraId="2A1D3BC6" w14:textId="2302F4F8" w:rsidR="00531FC4" w:rsidRPr="00727D85" w:rsidRDefault="00E76314" w:rsidP="004F6C4D">
      <w:pPr>
        <w:jc w:val="both"/>
      </w:pPr>
      <w:r>
        <w:t>A senior staff member</w:t>
      </w:r>
      <w:r w:rsidR="005C33D5">
        <w:t xml:space="preserve"> </w:t>
      </w:r>
      <w:r w:rsidR="00531FC4" w:rsidRPr="00727D85">
        <w:t>is responsible for ensuring th</w:t>
      </w:r>
      <w:r w:rsidR="00BE4DC6">
        <w:t>at all relevant staff and casual relief staff</w:t>
      </w:r>
      <w:r w:rsidR="00531FC4" w:rsidRPr="005C33D5">
        <w:t xml:space="preserve"> are aware of this policy and </w:t>
      </w:r>
      <w:r w:rsidR="005C33D5" w:rsidRPr="005C33D5">
        <w:t>Avondale Primary</w:t>
      </w:r>
      <w:r w:rsidR="00BE4DC6">
        <w:t xml:space="preserve"> School </w:t>
      </w:r>
      <w:bookmarkStart w:id="0" w:name="_GoBack"/>
      <w:bookmarkEnd w:id="0"/>
      <w:r w:rsidR="00531FC4" w:rsidRPr="005C33D5">
        <w:t xml:space="preserve">procedures for </w:t>
      </w:r>
      <w:r w:rsidR="00521B0E" w:rsidRPr="005C33D5">
        <w:t>anaphylaxis management</w:t>
      </w:r>
      <w:r w:rsidR="00531FC4" w:rsidRPr="005C33D5">
        <w:t xml:space="preserve">. </w:t>
      </w:r>
      <w:r w:rsidR="00D83DB7" w:rsidRPr="005C33D5">
        <w:t xml:space="preserve">Casual relief staff and volunteers who are responsible for the care and/or supervision of students who are identified as being at risk of anaphylaxis will also receive a verbal briefing on this policy.  </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42FE2029" w14:textId="723B150A" w:rsidR="00531FC4" w:rsidRDefault="00531FC4" w:rsidP="004F6C4D">
      <w:pPr>
        <w:jc w:val="both"/>
      </w:pPr>
      <w:r w:rsidRPr="00727D85">
        <w:t xml:space="preserve">Staff at </w:t>
      </w:r>
      <w:r w:rsidR="005C33D5" w:rsidRPr="005C33D5">
        <w:t xml:space="preserve">Avondale Primary </w:t>
      </w:r>
      <w:r w:rsidRPr="00727D85">
        <w:t xml:space="preserve">will receive appropriate training in anaphylaxis management, consistent with the Department’s </w:t>
      </w:r>
      <w:r w:rsidRPr="00727D85">
        <w:rPr>
          <w:i/>
        </w:rPr>
        <w:t>Anaphylaxis Guidelines</w:t>
      </w:r>
      <w:r w:rsidRPr="00727D85">
        <w:t xml:space="preserve">. </w:t>
      </w:r>
    </w:p>
    <w:p w14:paraId="5FA30962" w14:textId="670F86F9" w:rsidR="00BE4DC6" w:rsidRPr="00727D85" w:rsidRDefault="00BE4DC6" w:rsidP="004F6C4D">
      <w:pPr>
        <w:jc w:val="both"/>
      </w:pPr>
      <w:r>
        <w:t>In addition to this Avondale Primary School ensures that a Level 2 trained staff member accompanies all excursions and other offsite school activities.</w:t>
      </w:r>
    </w:p>
    <w:p w14:paraId="1808E478" w14:textId="4631A577" w:rsidR="00521B0E" w:rsidRPr="00727D85" w:rsidRDefault="00521B0E" w:rsidP="004F6C4D">
      <w:pPr>
        <w:jc w:val="both"/>
      </w:pPr>
      <w:r w:rsidRPr="00727D85">
        <w:t xml:space="preserve">Staff who are responsible for conducting classes that students who are at risk of anaphylaxis attend, and any further staff that the principal identifies, 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proofErr w:type="gramStart"/>
      <w:r w:rsidRPr="00727D85">
        <w:t>a</w:t>
      </w:r>
      <w:r w:rsidR="00521B0E" w:rsidRPr="00727D85">
        <w:t>n</w:t>
      </w:r>
      <w:proofErr w:type="gramEnd"/>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26282715" w14:textId="2EA669E8" w:rsidR="004F6C4D" w:rsidRPr="00727D85" w:rsidRDefault="005C33D5" w:rsidP="004F6C4D">
      <w:pPr>
        <w:jc w:val="both"/>
      </w:pPr>
      <w:r w:rsidRPr="005E3315">
        <w:t xml:space="preserve">Avondale Primary School </w:t>
      </w:r>
      <w:r w:rsidR="004F6C4D" w:rsidRPr="005E3315">
        <w:t xml:space="preserve">uses the </w:t>
      </w:r>
      <w:r w:rsidRPr="005E3315">
        <w:t>Asthma Foundation Victoria training course</w:t>
      </w:r>
      <w:r>
        <w:t>.</w:t>
      </w:r>
    </w:p>
    <w:p w14:paraId="319C9E75" w14:textId="07647D0E" w:rsidR="00210382" w:rsidRPr="005C33D5" w:rsidRDefault="00531FC4" w:rsidP="004F6C4D">
      <w:pPr>
        <w:jc w:val="both"/>
        <w:rPr>
          <w:rFonts w:eastAsia="Times New Roman" w:cstheme="minorHAnsi"/>
          <w:color w:val="000000"/>
        </w:rPr>
      </w:pPr>
      <w:r w:rsidRPr="005C33D5">
        <w:t>[Note,</w:t>
      </w:r>
      <w:r w:rsidR="00EA2163" w:rsidRPr="005C33D5">
        <w:t xml:space="preserve"> for details about </w:t>
      </w:r>
      <w:r w:rsidR="0096297C" w:rsidRPr="005C33D5">
        <w:t>approved</w:t>
      </w:r>
      <w:r w:rsidR="00EA2163" w:rsidRPr="005C33D5">
        <w:t xml:space="preserve"> staff training</w:t>
      </w:r>
      <w:r w:rsidR="0096297C" w:rsidRPr="005C33D5">
        <w:t xml:space="preserve"> modules</w:t>
      </w:r>
      <w:r w:rsidR="00EA2163" w:rsidRPr="005C33D5">
        <w:t>,</w:t>
      </w:r>
      <w:r w:rsidRPr="005C33D5">
        <w:t xml:space="preserve"> see page 13 of the </w:t>
      </w:r>
      <w:hyperlink r:id="rId13" w:history="1">
        <w:r w:rsidRPr="005C33D5">
          <w:rPr>
            <w:rStyle w:val="Hyperlink"/>
          </w:rPr>
          <w:t>Anaphylaxis Guidelines</w:t>
        </w:r>
      </w:hyperlink>
      <w:r w:rsidRPr="005C33D5">
        <w:t>]</w:t>
      </w:r>
    </w:p>
    <w:p w14:paraId="048FBED6" w14:textId="4D07540B" w:rsidR="005C33D5" w:rsidRDefault="0096297C" w:rsidP="004F6C4D">
      <w:pPr>
        <w:tabs>
          <w:tab w:val="num" w:pos="170"/>
        </w:tabs>
        <w:spacing w:after="180" w:line="240" w:lineRule="auto"/>
        <w:jc w:val="both"/>
      </w:pPr>
      <w:r w:rsidRPr="00727D85">
        <w:t xml:space="preserve">Staff are also required to attend a briefing </w:t>
      </w:r>
      <w:r w:rsidR="005C33D5">
        <w:t xml:space="preserve">by </w:t>
      </w:r>
      <w:r w:rsidR="005C33D5">
        <w:rPr>
          <w:rFonts w:eastAsia="Times New Roman" w:cstheme="minorHAnsi"/>
          <w:color w:val="000000"/>
        </w:rPr>
        <w:t xml:space="preserve">Sue </w:t>
      </w:r>
      <w:proofErr w:type="spellStart"/>
      <w:r w:rsidR="005C33D5">
        <w:rPr>
          <w:rFonts w:eastAsia="Times New Roman" w:cstheme="minorHAnsi"/>
          <w:color w:val="000000"/>
        </w:rPr>
        <w:t>Kitanovski</w:t>
      </w:r>
      <w:proofErr w:type="spellEnd"/>
      <w:r w:rsidR="005C33D5">
        <w:rPr>
          <w:rFonts w:eastAsia="Times New Roman" w:cstheme="minorHAnsi"/>
          <w:color w:val="000000"/>
        </w:rPr>
        <w:t>, Primary Welfare Officer</w:t>
      </w:r>
      <w:r w:rsidR="005C33D5" w:rsidRPr="00727D85">
        <w:rPr>
          <w:rFonts w:eastAsia="Times New Roman" w:cstheme="minorHAnsi"/>
          <w:color w:val="000000"/>
        </w:rPr>
        <w:t xml:space="preserve"> </w:t>
      </w:r>
      <w:r w:rsidRPr="00727D85">
        <w:t xml:space="preserve">on anaphylaxis management and this </w:t>
      </w:r>
      <w:r w:rsidR="005C33D5">
        <w:t>policy at least twice per year.</w:t>
      </w:r>
    </w:p>
    <w:p w14:paraId="3BA518C8" w14:textId="37A28E55"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 xml:space="preserve">Each </w:t>
      </w:r>
      <w:r w:rsidR="00BE4DC6">
        <w:t xml:space="preserve">induction </w:t>
      </w:r>
      <w:r w:rsidRPr="00727D85">
        <w:t>briefing will address:</w:t>
      </w:r>
    </w:p>
    <w:p w14:paraId="14E9952F" w14:textId="7049B41E"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2D98E6A5"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006CBF98"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identifies of students with a medical condition that relates to allegory and the potential for anaphylactic reaction, and where their medication is located</w:t>
      </w:r>
    </w:p>
    <w:p w14:paraId="197CBC5C" w14:textId="79CC6607"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w:t>
      </w:r>
      <w:r w:rsidR="005E3315">
        <w:rPr>
          <w:rFonts w:eastAsia="Times New Roman" w:cstheme="minorHAnsi"/>
          <w:color w:val="000000"/>
        </w:rPr>
        <w:t xml:space="preserve"> </w:t>
      </w:r>
      <w:r w:rsidRPr="00727D85">
        <w:rPr>
          <w:rFonts w:eastAsia="Times New Roman" w:cstheme="minorHAnsi"/>
          <w:color w:val="000000"/>
        </w:rPr>
        <w:t>injector, including hands on practice with a trainer adrenaline auto</w:t>
      </w:r>
      <w:r w:rsidR="005E3315">
        <w:rPr>
          <w:rFonts w:eastAsia="Times New Roman" w:cstheme="minorHAnsi"/>
          <w:color w:val="000000"/>
        </w:rPr>
        <w:t xml:space="preserve"> </w:t>
      </w:r>
      <w:r w:rsidRPr="00727D85">
        <w:rPr>
          <w:rFonts w:eastAsia="Times New Roman" w:cstheme="minorHAnsi"/>
          <w:color w:val="000000"/>
        </w:rPr>
        <w:t>injector</w:t>
      </w:r>
    </w:p>
    <w:p w14:paraId="4303F9EA" w14:textId="78687C3D"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31731A39"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location of, and access to, adrenaline auto</w:t>
      </w:r>
      <w:r w:rsidR="005E3315">
        <w:rPr>
          <w:rFonts w:eastAsia="Times New Roman" w:cstheme="minorHAnsi"/>
          <w:color w:val="000000"/>
        </w:rPr>
        <w:t xml:space="preserve"> </w:t>
      </w:r>
      <w:r w:rsidRPr="00727D85">
        <w:rPr>
          <w:rFonts w:eastAsia="Times New Roman" w:cstheme="minorHAnsi"/>
          <w:color w:val="000000"/>
        </w:rPr>
        <w:t xml:space="preserve">injectors that have been provided by parents or purchased by the school for general use. </w:t>
      </w:r>
    </w:p>
    <w:p w14:paraId="25A38FD7" w14:textId="54BAA546" w:rsidR="00D83DB7" w:rsidRPr="00727D85" w:rsidRDefault="00D83DB7" w:rsidP="004F6C4D">
      <w:pPr>
        <w:tabs>
          <w:tab w:val="num" w:pos="170"/>
        </w:tabs>
        <w:spacing w:after="180" w:line="240" w:lineRule="auto"/>
        <w:jc w:val="both"/>
      </w:pPr>
      <w:r w:rsidRPr="00727D85">
        <w:t xml:space="preserve">When a new student enrols at </w:t>
      </w:r>
      <w:r w:rsidR="005E3315">
        <w:t>Avondale Primary School</w:t>
      </w:r>
      <w:r w:rsidRPr="00727D85">
        <w:t xml:space="preserve"> who is at risk of anaphylaxis, </w:t>
      </w:r>
      <w:r w:rsidR="00A274C5" w:rsidRPr="00727D85">
        <w:t xml:space="preserve">the principal will develop an interim plan in consultation with the student’s parents and ensure that appropriate staff are trained and briefed as soon as possible. </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lastRenderedPageBreak/>
        <w:t>Further information and resources</w:t>
      </w:r>
    </w:p>
    <w:p w14:paraId="5EE2055B" w14:textId="77777777" w:rsidR="001F0E3E" w:rsidRDefault="00EA2163" w:rsidP="004F6C4D">
      <w:pPr>
        <w:pStyle w:val="ListParagraph"/>
        <w:numPr>
          <w:ilvl w:val="0"/>
          <w:numId w:val="30"/>
        </w:numPr>
        <w:jc w:val="both"/>
        <w:rPr>
          <w:rFonts w:cstheme="minorHAnsi"/>
        </w:rPr>
      </w:pPr>
      <w:r w:rsidRPr="00727D85">
        <w:rPr>
          <w:rFonts w:cstheme="minorHAnsi"/>
        </w:rPr>
        <w:t>S</w:t>
      </w:r>
      <w:r w:rsidR="00851CCD">
        <w:rPr>
          <w:rFonts w:cstheme="minorHAnsi"/>
        </w:rPr>
        <w:t>chool Policy and Advisory Guide:</w:t>
      </w:r>
      <w:r w:rsidRPr="00727D85">
        <w:rPr>
          <w:rFonts w:cstheme="minorHAnsi"/>
        </w:rPr>
        <w:t xml:space="preserve"> </w:t>
      </w:r>
    </w:p>
    <w:p w14:paraId="24C197D7" w14:textId="1178B5C5" w:rsidR="00EA2163" w:rsidRPr="00727D85" w:rsidRDefault="002B1A89" w:rsidP="004F6C4D">
      <w:pPr>
        <w:pStyle w:val="ListParagraph"/>
        <w:numPr>
          <w:ilvl w:val="1"/>
          <w:numId w:val="30"/>
        </w:numPr>
        <w:jc w:val="both"/>
        <w:rPr>
          <w:rFonts w:cstheme="minorHAnsi"/>
        </w:rPr>
      </w:pPr>
      <w:hyperlink r:id="rId14" w:history="1">
        <w:r w:rsidR="00EA2163" w:rsidRPr="00727D85">
          <w:rPr>
            <w:rStyle w:val="Hyperlink"/>
            <w:rFonts w:cstheme="minorHAnsi"/>
          </w:rPr>
          <w:t>Anaphylaxis</w:t>
        </w:r>
      </w:hyperlink>
      <w:r w:rsidR="00EA2163" w:rsidRPr="00727D85">
        <w:rPr>
          <w:rFonts w:cstheme="minorHAnsi"/>
        </w:rPr>
        <w:t xml:space="preserve"> </w:t>
      </w:r>
    </w:p>
    <w:p w14:paraId="336ED9C6" w14:textId="1FF45624" w:rsidR="00EA2163" w:rsidRPr="00727D85" w:rsidRDefault="002B1A89" w:rsidP="004F6C4D">
      <w:pPr>
        <w:pStyle w:val="ListParagraph"/>
        <w:numPr>
          <w:ilvl w:val="1"/>
          <w:numId w:val="30"/>
        </w:numPr>
        <w:jc w:val="both"/>
        <w:rPr>
          <w:rFonts w:cstheme="minorHAnsi"/>
        </w:rPr>
      </w:pPr>
      <w:hyperlink r:id="rId15" w:history="1">
        <w:r w:rsidR="00EA2163" w:rsidRPr="00727D85">
          <w:rPr>
            <w:rStyle w:val="Hyperlink"/>
            <w:rFonts w:cstheme="minorHAnsi"/>
          </w:rPr>
          <w:t>Anaphylaxis management in schools</w:t>
        </w:r>
      </w:hyperlink>
      <w:r w:rsidR="00EA2163" w:rsidRPr="00727D85">
        <w:rPr>
          <w:rFonts w:cstheme="minorHAnsi"/>
        </w:rPr>
        <w:t xml:space="preserve"> </w:t>
      </w:r>
    </w:p>
    <w:p w14:paraId="7609E4F6" w14:textId="01E887F7" w:rsidR="00EA2163" w:rsidRPr="00727D85" w:rsidRDefault="00EA2163" w:rsidP="004F6C4D">
      <w:pPr>
        <w:pStyle w:val="ListParagraph"/>
        <w:numPr>
          <w:ilvl w:val="0"/>
          <w:numId w:val="30"/>
        </w:numPr>
        <w:jc w:val="both"/>
        <w:rPr>
          <w:rFonts w:cstheme="minorHAnsi"/>
        </w:rPr>
      </w:pPr>
      <w:r w:rsidRPr="00727D85">
        <w:rPr>
          <w:rFonts w:cstheme="minorHAnsi"/>
        </w:rPr>
        <w:t>Al</w:t>
      </w:r>
      <w:r w:rsidR="00851CCD">
        <w:rPr>
          <w:rFonts w:cstheme="minorHAnsi"/>
        </w:rPr>
        <w:t xml:space="preserve">lergy &amp; Anaphylaxis Australia: </w:t>
      </w:r>
      <w:hyperlink r:id="rId16" w:history="1">
        <w:r w:rsidRPr="00727D85">
          <w:rPr>
            <w:rStyle w:val="Hyperlink"/>
            <w:rFonts w:cstheme="minorHAnsi"/>
          </w:rPr>
          <w:t>Risk minimisation strategies</w:t>
        </w:r>
      </w:hyperlink>
    </w:p>
    <w:p w14:paraId="0D9CA41B" w14:textId="7E95FF56"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7" w:history="1">
        <w:r w:rsidR="00EA2163" w:rsidRPr="00727D85">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8" w:history="1">
        <w:r w:rsidR="00EA2163" w:rsidRPr="00727D85">
          <w:rPr>
            <w:rStyle w:val="Hyperlink"/>
            <w:rFonts w:cstheme="minorHAnsi"/>
          </w:rPr>
          <w:t xml:space="preserve">Allergy and immunology </w:t>
        </w:r>
      </w:hyperlink>
      <w:r w:rsidR="00EA2163" w:rsidRPr="00727D85">
        <w:rPr>
          <w:rFonts w:cstheme="minorHAnsi"/>
        </w:rPr>
        <w:t xml:space="preserve"> </w:t>
      </w:r>
    </w:p>
    <w:p w14:paraId="54FDF9FD" w14:textId="01B4B812" w:rsidR="00B542F8" w:rsidRDefault="00B542F8" w:rsidP="004F6C4D">
      <w:pPr>
        <w:pStyle w:val="ListParagraph"/>
        <w:numPr>
          <w:ilvl w:val="0"/>
          <w:numId w:val="30"/>
        </w:numPr>
        <w:jc w:val="both"/>
        <w:rPr>
          <w:rFonts w:cstheme="minorHAnsi"/>
        </w:rPr>
      </w:pPr>
      <w:r w:rsidRPr="00B542F8">
        <w:rPr>
          <w:rFonts w:cstheme="minorHAnsi"/>
          <w:highlight w:val="yellow"/>
        </w:rPr>
        <w:t>[</w:t>
      </w:r>
      <w:r w:rsidRPr="00B542F8">
        <w:rPr>
          <w:highlight w:val="yellow"/>
          <w:lang w:eastAsia="en-AU"/>
        </w:rPr>
        <w:t>Insert links to related local polices, i.e. Health Care Needs.]</w:t>
      </w:r>
    </w:p>
    <w:p w14:paraId="0F898784" w14:textId="6B158E28" w:rsidR="008D471A" w:rsidRPr="00611FBF" w:rsidRDefault="00611FBF" w:rsidP="004F6C4D">
      <w:pPr>
        <w:jc w:val="both"/>
        <w:outlineLvl w:val="1"/>
        <w:rPr>
          <w:rFonts w:asciiTheme="majorHAnsi" w:eastAsiaTheme="majorEastAsia" w:hAnsiTheme="majorHAnsi" w:cstheme="majorBidi"/>
          <w:b/>
          <w:caps/>
          <w:color w:val="5B9BD5" w:themeColor="accent1"/>
          <w:sz w:val="26"/>
          <w:szCs w:val="26"/>
        </w:rPr>
      </w:pPr>
      <w:r w:rsidRPr="00611FBF">
        <w:rPr>
          <w:rFonts w:asciiTheme="majorHAnsi" w:eastAsiaTheme="majorEastAsia" w:hAnsiTheme="majorHAnsi" w:cstheme="majorBidi"/>
          <w:b/>
          <w:caps/>
          <w:color w:val="5B9BD5" w:themeColor="accent1"/>
          <w:sz w:val="26"/>
          <w:szCs w:val="26"/>
        </w:rPr>
        <w:t>Review cycle and evaluation</w:t>
      </w:r>
    </w:p>
    <w:p w14:paraId="2A208BAD" w14:textId="3A1D66A7" w:rsidR="008D471A" w:rsidRPr="0014053F" w:rsidRDefault="00BE4DC6" w:rsidP="004F6C4D">
      <w:pPr>
        <w:jc w:val="both"/>
        <w:rPr>
          <w:rFonts w:cs="Arial"/>
        </w:rPr>
      </w:pPr>
      <w:r>
        <w:rPr>
          <w:rFonts w:cs="Arial"/>
        </w:rPr>
        <w:t>This policy was last reviewed</w:t>
      </w:r>
      <w:r w:rsidR="008D471A" w:rsidRPr="0014053F">
        <w:rPr>
          <w:rFonts w:cs="Arial"/>
        </w:rPr>
        <w:t xml:space="preserve"> on </w:t>
      </w:r>
      <w:r w:rsidR="005C33D5">
        <w:rPr>
          <w:rFonts w:cs="Arial"/>
        </w:rPr>
        <w:t>27</w:t>
      </w:r>
      <w:r w:rsidR="005C33D5" w:rsidRPr="005C33D5">
        <w:rPr>
          <w:rFonts w:cs="Arial"/>
          <w:vertAlign w:val="superscript"/>
        </w:rPr>
        <w:t>th</w:t>
      </w:r>
      <w:r w:rsidR="005C33D5">
        <w:rPr>
          <w:rFonts w:cs="Arial"/>
        </w:rPr>
        <w:t xml:space="preserve"> April, 2018 </w:t>
      </w:r>
      <w:r w:rsidR="008D471A" w:rsidRPr="0014053F">
        <w:rPr>
          <w:rFonts w:cs="Arial"/>
        </w:rPr>
        <w:t xml:space="preserve">and is scheduled for review in </w:t>
      </w:r>
      <w:r w:rsidR="005C33D5">
        <w:rPr>
          <w:rFonts w:cs="Arial"/>
        </w:rPr>
        <w:t>2019.</w:t>
      </w:r>
    </w:p>
    <w:p w14:paraId="3D9B3295" w14:textId="77777777" w:rsidR="008D471A" w:rsidRPr="0014053F" w:rsidRDefault="008D471A" w:rsidP="004F6C4D">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rsidSect="005C33D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135"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E50A9" w16cid:durableId="1E033DE4"/>
  <w16cid:commentId w16cid:paraId="75DDB064" w16cid:durableId="1E033DDD"/>
  <w16cid:commentId w16cid:paraId="0160FAFF" w16cid:durableId="1E033DDE"/>
  <w16cid:commentId w16cid:paraId="24A2D8DC" w16cid:durableId="1E033E01"/>
  <w16cid:commentId w16cid:paraId="70DACBA3" w16cid:durableId="1E033DDF"/>
  <w16cid:commentId w16cid:paraId="63D4252A" w16cid:durableId="1E033E72"/>
  <w16cid:commentId w16cid:paraId="702B8BCA" w16cid:durableId="1E033F32"/>
  <w16cid:commentId w16cid:paraId="7F12613E" w16cid:durableId="1E033DE0"/>
  <w16cid:commentId w16cid:paraId="10F265FE" w16cid:durableId="1E033DE1"/>
  <w16cid:commentId w16cid:paraId="73FFE14F" w16cid:durableId="1E03402B"/>
  <w16cid:commentId w16cid:paraId="6EB03B79" w16cid:durableId="1E033DE2"/>
  <w16cid:commentId w16cid:paraId="34478129" w16cid:durableId="1E033D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E3A97" w14:textId="77777777" w:rsidR="00CC3937" w:rsidRDefault="00CC3937" w:rsidP="00F44BDF">
      <w:pPr>
        <w:spacing w:after="0" w:line="240" w:lineRule="auto"/>
      </w:pPr>
      <w:r>
        <w:separator/>
      </w:r>
    </w:p>
  </w:endnote>
  <w:endnote w:type="continuationSeparator" w:id="0">
    <w:p w14:paraId="297E753D" w14:textId="77777777" w:rsidR="00CC3937" w:rsidRDefault="00CC3937" w:rsidP="00F4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4BE30" w14:textId="77777777" w:rsidR="00701F5E" w:rsidRDefault="00701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9801" w14:textId="77777777" w:rsidR="00701F5E" w:rsidRDefault="00701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AE479" w14:textId="77777777" w:rsidR="00701F5E" w:rsidRDefault="00701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9A47E" w14:textId="77777777" w:rsidR="00CC3937" w:rsidRDefault="00CC3937" w:rsidP="00F44BDF">
      <w:pPr>
        <w:spacing w:after="0" w:line="240" w:lineRule="auto"/>
      </w:pPr>
      <w:r>
        <w:separator/>
      </w:r>
    </w:p>
  </w:footnote>
  <w:footnote w:type="continuationSeparator" w:id="0">
    <w:p w14:paraId="0A118605" w14:textId="77777777" w:rsidR="00CC3937" w:rsidRDefault="00CC3937" w:rsidP="00F44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62BA" w14:textId="77777777" w:rsidR="00701F5E" w:rsidRDefault="00701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1390" w14:textId="057B7241" w:rsidR="00F44BDF" w:rsidRPr="00E13953" w:rsidRDefault="00F44BDF" w:rsidP="00F44BDF">
    <w:pPr>
      <w:pStyle w:val="Subtitle"/>
      <w:rPr>
        <w:rFonts w:ascii="Times New Roman" w:hAnsi="Times New Roman"/>
        <w:b/>
        <w:noProof/>
        <w:color w:val="323E4F" w:themeColor="text2" w:themeShade="BF"/>
        <w:sz w:val="44"/>
        <w:szCs w:val="44"/>
        <w:lang w:val="en-AU" w:eastAsia="en-AU" w:bidi="ar-SA"/>
      </w:rPr>
    </w:pPr>
    <w:r w:rsidRPr="00E13953">
      <w:rPr>
        <w:b/>
        <w:noProof/>
        <w:color w:val="323E4F" w:themeColor="text2" w:themeShade="BF"/>
        <w:sz w:val="44"/>
        <w:szCs w:val="44"/>
        <w:lang w:val="en-AU" w:eastAsia="en-AU" w:bidi="ar-SA"/>
      </w:rPr>
      <w:drawing>
        <wp:anchor distT="0" distB="0" distL="114300" distR="114300" simplePos="0" relativeHeight="251659264" behindDoc="1" locked="0" layoutInCell="1" allowOverlap="1" wp14:anchorId="000D55F7" wp14:editId="1AA7A0E7">
          <wp:simplePos x="0" y="0"/>
          <wp:positionH relativeFrom="column">
            <wp:posOffset>5341620</wp:posOffset>
          </wp:positionH>
          <wp:positionV relativeFrom="paragraph">
            <wp:posOffset>-165100</wp:posOffset>
          </wp:positionV>
          <wp:extent cx="1092835" cy="1028700"/>
          <wp:effectExtent l="0" t="0" r="0" b="0"/>
          <wp:wrapTight wrapText="bothSides">
            <wp:wrapPolygon edited="0">
              <wp:start x="0" y="0"/>
              <wp:lineTo x="0" y="21200"/>
              <wp:lineTo x="21085" y="21200"/>
              <wp:lineTo x="210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835" cy="1028700"/>
                  </a:xfrm>
                  <a:prstGeom prst="rect">
                    <a:avLst/>
                  </a:prstGeom>
                  <a:noFill/>
                </pic:spPr>
              </pic:pic>
            </a:graphicData>
          </a:graphic>
          <wp14:sizeRelH relativeFrom="page">
            <wp14:pctWidth>0</wp14:pctWidth>
          </wp14:sizeRelH>
          <wp14:sizeRelV relativeFrom="page">
            <wp14:pctHeight>0</wp14:pctHeight>
          </wp14:sizeRelV>
        </wp:anchor>
      </w:drawing>
    </w:r>
    <w:bookmarkStart w:id="1" w:name="_d4dru5v2nitt"/>
    <w:bookmarkEnd w:id="1"/>
    <w:r>
      <w:rPr>
        <w:b/>
        <w:noProof/>
        <w:color w:val="323E4F" w:themeColor="text2" w:themeShade="BF"/>
        <w:sz w:val="44"/>
        <w:szCs w:val="44"/>
        <w:lang w:val="en-AU" w:eastAsia="en-AU" w:bidi="ar-SA"/>
      </w:rPr>
      <w:t>Anaphylaxis</w:t>
    </w:r>
    <w:r w:rsidRPr="00E13953">
      <w:rPr>
        <w:b/>
        <w:noProof/>
        <w:color w:val="323E4F" w:themeColor="text2" w:themeShade="BF"/>
        <w:sz w:val="44"/>
        <w:szCs w:val="44"/>
        <w:lang w:val="en-AU" w:eastAsia="en-AU" w:bidi="ar-SA"/>
      </w:rPr>
      <w:t xml:space="preserve"> </w:t>
    </w:r>
    <w:r w:rsidRPr="00E13953">
      <w:rPr>
        <w:rFonts w:ascii="Times New Roman" w:hAnsi="Times New Roman"/>
        <w:b/>
        <w:noProof/>
        <w:color w:val="323E4F" w:themeColor="text2" w:themeShade="BF"/>
        <w:sz w:val="44"/>
        <w:szCs w:val="44"/>
        <w:lang w:val="en-AU" w:eastAsia="en-AU" w:bidi="ar-SA"/>
      </w:rPr>
      <w:t xml:space="preserve"> Policy</w:t>
    </w:r>
    <w:r w:rsidR="00701F5E">
      <w:rPr>
        <w:rFonts w:ascii="Times New Roman" w:hAnsi="Times New Roman"/>
        <w:b/>
        <w:noProof/>
        <w:color w:val="323E4F" w:themeColor="text2" w:themeShade="BF"/>
        <w:sz w:val="44"/>
        <w:szCs w:val="44"/>
        <w:lang w:val="en-AU" w:eastAsia="en-AU" w:bidi="ar-SA"/>
      </w:rPr>
      <w:t xml:space="preserve"> </w:t>
    </w:r>
    <w:r>
      <w:rPr>
        <w:rFonts w:ascii="Times New Roman" w:hAnsi="Times New Roman"/>
        <w:b/>
        <w:noProof/>
        <w:color w:val="323E4F" w:themeColor="text2" w:themeShade="BF"/>
        <w:sz w:val="44"/>
        <w:szCs w:val="44"/>
        <w:lang w:val="en-AU" w:eastAsia="en-AU" w:bidi="ar-SA"/>
      </w:rPr>
      <w:t>2018</w:t>
    </w:r>
  </w:p>
  <w:p w14:paraId="20B94EB6" w14:textId="77777777" w:rsidR="00F44BDF" w:rsidRPr="00E13953" w:rsidRDefault="00F44BDF" w:rsidP="00F44BDF">
    <w:pPr>
      <w:rPr>
        <w:b/>
        <w:color w:val="323E4F" w:themeColor="text2" w:themeShade="BF"/>
        <w:sz w:val="32"/>
        <w:szCs w:val="32"/>
        <w:lang w:val="en-US" w:bidi="en-US"/>
      </w:rPr>
    </w:pPr>
    <w:bookmarkStart w:id="2" w:name="_gjdgxs"/>
    <w:bookmarkEnd w:id="2"/>
    <w:r>
      <w:rPr>
        <w:b/>
        <w:color w:val="323E4F" w:themeColor="text2" w:themeShade="BF"/>
        <w:sz w:val="32"/>
        <w:szCs w:val="32"/>
      </w:rPr>
      <w:t xml:space="preserve">Avondale Primary School </w:t>
    </w:r>
  </w:p>
  <w:p w14:paraId="2A56F1CD" w14:textId="77777777" w:rsidR="00F44BDF" w:rsidRDefault="00F44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560B" w14:textId="77777777" w:rsidR="00701F5E" w:rsidRDefault="00701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E4FDD"/>
    <w:multiLevelType w:val="hybridMultilevel"/>
    <w:tmpl w:val="849E3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121A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E25475"/>
    <w:multiLevelType w:val="hybridMultilevel"/>
    <w:tmpl w:val="97EE2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2"/>
  </w:num>
  <w:num w:numId="5">
    <w:abstractNumId w:val="28"/>
  </w:num>
  <w:num w:numId="6">
    <w:abstractNumId w:val="14"/>
  </w:num>
  <w:num w:numId="7">
    <w:abstractNumId w:val="26"/>
  </w:num>
  <w:num w:numId="8">
    <w:abstractNumId w:val="5"/>
  </w:num>
  <w:num w:numId="9">
    <w:abstractNumId w:val="21"/>
  </w:num>
  <w:num w:numId="10">
    <w:abstractNumId w:val="23"/>
  </w:num>
  <w:num w:numId="11">
    <w:abstractNumId w:val="7"/>
  </w:num>
  <w:num w:numId="12">
    <w:abstractNumId w:val="9"/>
  </w:num>
  <w:num w:numId="13">
    <w:abstractNumId w:val="31"/>
  </w:num>
  <w:num w:numId="14">
    <w:abstractNumId w:val="32"/>
  </w:num>
  <w:num w:numId="15">
    <w:abstractNumId w:val="15"/>
  </w:num>
  <w:num w:numId="16">
    <w:abstractNumId w:val="12"/>
  </w:num>
  <w:num w:numId="17">
    <w:abstractNumId w:val="22"/>
  </w:num>
  <w:num w:numId="18">
    <w:abstractNumId w:val="34"/>
  </w:num>
  <w:num w:numId="19">
    <w:abstractNumId w:val="13"/>
  </w:num>
  <w:num w:numId="20">
    <w:abstractNumId w:val="0"/>
  </w:num>
  <w:num w:numId="21">
    <w:abstractNumId w:val="4"/>
  </w:num>
  <w:num w:numId="22">
    <w:abstractNumId w:val="3"/>
  </w:num>
  <w:num w:numId="23">
    <w:abstractNumId w:val="20"/>
  </w:num>
  <w:num w:numId="24">
    <w:abstractNumId w:val="19"/>
  </w:num>
  <w:num w:numId="25">
    <w:abstractNumId w:val="33"/>
  </w:num>
  <w:num w:numId="26">
    <w:abstractNumId w:val="16"/>
  </w:num>
  <w:num w:numId="27">
    <w:abstractNumId w:val="25"/>
  </w:num>
  <w:num w:numId="28">
    <w:abstractNumId w:val="27"/>
  </w:num>
  <w:num w:numId="29">
    <w:abstractNumId w:val="6"/>
  </w:num>
  <w:num w:numId="30">
    <w:abstractNumId w:val="24"/>
  </w:num>
  <w:num w:numId="31">
    <w:abstractNumId w:val="29"/>
  </w:num>
  <w:num w:numId="32">
    <w:abstractNumId w:val="8"/>
  </w:num>
  <w:num w:numId="33">
    <w:abstractNumId w:val="18"/>
  </w:num>
  <w:num w:numId="34">
    <w:abstractNumId w:val="11"/>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45FB6"/>
    <w:rsid w:val="0006459E"/>
    <w:rsid w:val="00077236"/>
    <w:rsid w:val="00080F0B"/>
    <w:rsid w:val="000955FF"/>
    <w:rsid w:val="000965F9"/>
    <w:rsid w:val="000B255E"/>
    <w:rsid w:val="000C0763"/>
    <w:rsid w:val="0010563F"/>
    <w:rsid w:val="00107AF0"/>
    <w:rsid w:val="00110FEA"/>
    <w:rsid w:val="0012140D"/>
    <w:rsid w:val="0014053F"/>
    <w:rsid w:val="001502FD"/>
    <w:rsid w:val="00150E6E"/>
    <w:rsid w:val="00172FF7"/>
    <w:rsid w:val="001975B0"/>
    <w:rsid w:val="001F0E3E"/>
    <w:rsid w:val="00210382"/>
    <w:rsid w:val="00211A00"/>
    <w:rsid w:val="00283A6C"/>
    <w:rsid w:val="00290B18"/>
    <w:rsid w:val="002923FB"/>
    <w:rsid w:val="002A27FE"/>
    <w:rsid w:val="002A70DC"/>
    <w:rsid w:val="002B1A89"/>
    <w:rsid w:val="002E14C4"/>
    <w:rsid w:val="00306B3C"/>
    <w:rsid w:val="0031464D"/>
    <w:rsid w:val="003800A1"/>
    <w:rsid w:val="003B27A2"/>
    <w:rsid w:val="004166A0"/>
    <w:rsid w:val="00433A50"/>
    <w:rsid w:val="0043419E"/>
    <w:rsid w:val="00436E10"/>
    <w:rsid w:val="004408E5"/>
    <w:rsid w:val="00466467"/>
    <w:rsid w:val="004B3F60"/>
    <w:rsid w:val="004C7A3A"/>
    <w:rsid w:val="004D6199"/>
    <w:rsid w:val="004F6C4D"/>
    <w:rsid w:val="00521B0E"/>
    <w:rsid w:val="00531FC4"/>
    <w:rsid w:val="0056049E"/>
    <w:rsid w:val="005867B0"/>
    <w:rsid w:val="005A43B3"/>
    <w:rsid w:val="005B3DBC"/>
    <w:rsid w:val="005C1A59"/>
    <w:rsid w:val="005C33D5"/>
    <w:rsid w:val="005E3315"/>
    <w:rsid w:val="005E7F3C"/>
    <w:rsid w:val="00611FBF"/>
    <w:rsid w:val="006304D4"/>
    <w:rsid w:val="00656432"/>
    <w:rsid w:val="006A69AD"/>
    <w:rsid w:val="006D0056"/>
    <w:rsid w:val="006E70DC"/>
    <w:rsid w:val="00701F5E"/>
    <w:rsid w:val="0071569A"/>
    <w:rsid w:val="00727D85"/>
    <w:rsid w:val="0084534A"/>
    <w:rsid w:val="00851CCD"/>
    <w:rsid w:val="008A0568"/>
    <w:rsid w:val="008B1A9E"/>
    <w:rsid w:val="008C491D"/>
    <w:rsid w:val="008D471A"/>
    <w:rsid w:val="008E1116"/>
    <w:rsid w:val="008F345A"/>
    <w:rsid w:val="0096297C"/>
    <w:rsid w:val="0099460C"/>
    <w:rsid w:val="009C328A"/>
    <w:rsid w:val="009C5874"/>
    <w:rsid w:val="009D1CF1"/>
    <w:rsid w:val="009F6A8D"/>
    <w:rsid w:val="00A1028D"/>
    <w:rsid w:val="00A17B8D"/>
    <w:rsid w:val="00A2344A"/>
    <w:rsid w:val="00A27096"/>
    <w:rsid w:val="00A274C5"/>
    <w:rsid w:val="00A46DA8"/>
    <w:rsid w:val="00A8281F"/>
    <w:rsid w:val="00A872D4"/>
    <w:rsid w:val="00A94B2D"/>
    <w:rsid w:val="00AA033B"/>
    <w:rsid w:val="00AB5A54"/>
    <w:rsid w:val="00AC097E"/>
    <w:rsid w:val="00AE7EBE"/>
    <w:rsid w:val="00B21536"/>
    <w:rsid w:val="00B542F8"/>
    <w:rsid w:val="00B6783B"/>
    <w:rsid w:val="00BA6A2C"/>
    <w:rsid w:val="00BD0855"/>
    <w:rsid w:val="00BE4684"/>
    <w:rsid w:val="00BE4DC6"/>
    <w:rsid w:val="00BE6EA9"/>
    <w:rsid w:val="00BF2EB2"/>
    <w:rsid w:val="00C01909"/>
    <w:rsid w:val="00C81D2D"/>
    <w:rsid w:val="00C923E6"/>
    <w:rsid w:val="00CB01EA"/>
    <w:rsid w:val="00CB2F84"/>
    <w:rsid w:val="00CC3937"/>
    <w:rsid w:val="00CC5CFB"/>
    <w:rsid w:val="00CC6C50"/>
    <w:rsid w:val="00CF71CE"/>
    <w:rsid w:val="00D23A7C"/>
    <w:rsid w:val="00D44D8F"/>
    <w:rsid w:val="00D4649E"/>
    <w:rsid w:val="00D7249B"/>
    <w:rsid w:val="00D763F7"/>
    <w:rsid w:val="00D83DB7"/>
    <w:rsid w:val="00DA3FE2"/>
    <w:rsid w:val="00DB003B"/>
    <w:rsid w:val="00E146A4"/>
    <w:rsid w:val="00E30A00"/>
    <w:rsid w:val="00E32B26"/>
    <w:rsid w:val="00E413EE"/>
    <w:rsid w:val="00E52AA8"/>
    <w:rsid w:val="00E76314"/>
    <w:rsid w:val="00E930A0"/>
    <w:rsid w:val="00EA2163"/>
    <w:rsid w:val="00ED2603"/>
    <w:rsid w:val="00ED619E"/>
    <w:rsid w:val="00EE30D8"/>
    <w:rsid w:val="00F00465"/>
    <w:rsid w:val="00F220A1"/>
    <w:rsid w:val="00F37D47"/>
    <w:rsid w:val="00F44BDF"/>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BDF"/>
  </w:style>
  <w:style w:type="paragraph" w:styleId="Footer">
    <w:name w:val="footer"/>
    <w:basedOn w:val="Normal"/>
    <w:link w:val="FooterChar"/>
    <w:uiPriority w:val="99"/>
    <w:unhideWhenUsed/>
    <w:rsid w:val="00F44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BDF"/>
  </w:style>
  <w:style w:type="paragraph" w:styleId="Subtitle">
    <w:name w:val="Subtitle"/>
    <w:basedOn w:val="Normal"/>
    <w:next w:val="Normal"/>
    <w:link w:val="SubtitleChar"/>
    <w:qFormat/>
    <w:rsid w:val="00F44BDF"/>
    <w:pPr>
      <w:spacing w:after="200" w:line="276" w:lineRule="auto"/>
    </w:pPr>
    <w:rPr>
      <w:rFonts w:ascii="Cambria" w:eastAsia="Times New Roman" w:hAnsi="Cambria" w:cs="Times New Roman"/>
      <w:i/>
      <w:iCs/>
      <w:color w:val="4F81BD"/>
      <w:spacing w:val="15"/>
      <w:sz w:val="24"/>
      <w:szCs w:val="24"/>
      <w:lang w:val="en-US" w:bidi="en-US"/>
    </w:rPr>
  </w:style>
  <w:style w:type="character" w:customStyle="1" w:styleId="SubtitleChar">
    <w:name w:val="Subtitle Char"/>
    <w:basedOn w:val="DefaultParagraphFont"/>
    <w:link w:val="Subtitle"/>
    <w:rsid w:val="00F44BDF"/>
    <w:rPr>
      <w:rFonts w:ascii="Cambria" w:eastAsia="Times New Roman" w:hAnsi="Cambria" w:cs="Times New Roman"/>
      <w:i/>
      <w:iCs/>
      <w:color w:val="4F81BD"/>
      <w:spacing w:val="15"/>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health/Pages/anaphylaxisschl.aspx" TargetMode="External"/><Relationship Id="rId18" Type="http://schemas.openxmlformats.org/officeDocument/2006/relationships/hyperlink" Target="https://www.rch.org.au/allergy/about_us/Allergy_and_Immunolog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education.vic.gov.au/school/teachers/health/pages/anaphylaxisschl.aspx" TargetMode="External"/><Relationship Id="rId17" Type="http://schemas.openxmlformats.org/officeDocument/2006/relationships/hyperlink" Target="https://allergyfacts.org.au/allergy-management/schooling-childcar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gate.eduweb.vic.gov.au/edulibrary/Schools/teachers/health/riskminimisatio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education.vic.gov.au/school/teachers/health/pages/anaphylaxisschl.aspx"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health/Pages/anaphylaxis.aspx" TargetMode="External"/><Relationship Id="rId22" Type="http://schemas.openxmlformats.org/officeDocument/2006/relationships/footer" Target="footer2.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6C7B8426-D29D-4FF0-9C2E-029315289B07}">
  <ds:schemaRefs>
    <ds:schemaRef ds:uri="http://purl.org/dc/dcmitype/"/>
    <ds:schemaRef ds:uri="http://schemas.microsoft.com/office/infopath/2007/PartnerControls"/>
    <ds:schemaRef ds:uri="61e538cb-f8c2-4c9c-ac78-9205d03c8849"/>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B5EFFE-D24C-409E-A205-B0CE0EE9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Heywood, Jenna M</cp:lastModifiedBy>
  <cp:revision>5</cp:revision>
  <cp:lastPrinted>2018-05-02T21:21:00Z</cp:lastPrinted>
  <dcterms:created xsi:type="dcterms:W3CDTF">2018-04-30T03:36:00Z</dcterms:created>
  <dcterms:modified xsi:type="dcterms:W3CDTF">2018-05-02T21:21:00Z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2018-03-23T10:02:02.2093957+11:00</vt:lpwstr>
  </property>
  <property fmtid="{D5CDD505-2E9C-101B-9397-08002B2CF9AE}" pid="13" name="_docset_NoMedatataSyncRequired">
    <vt:lpwstr>False</vt:lpwstr>
  </property>
</Properties>
</file>